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BB" w:rsidRDefault="002757ED">
      <w:pPr>
        <w:widowControl/>
        <w:jc w:val="left"/>
        <w:rPr>
          <w:rFonts w:asciiTheme="minorEastAsia" w:hAnsiTheme="minorEastAsia"/>
          <w:kern w:val="0"/>
          <w:sz w:val="22"/>
        </w:rPr>
      </w:pPr>
      <w:r>
        <w:rPr>
          <w:rFonts w:asciiTheme="minorEastAsia" w:hAnsiTheme="minorEastAsia" w:hint="eastAsia"/>
          <w:kern w:val="0"/>
          <w:sz w:val="22"/>
        </w:rPr>
        <w:t>（様式７）</w:t>
      </w:r>
    </w:p>
    <w:p w:rsidR="008941BB" w:rsidRDefault="008941BB">
      <w:pPr>
        <w:widowControl/>
        <w:jc w:val="left"/>
        <w:rPr>
          <w:rFonts w:asciiTheme="minorEastAsia" w:hAnsiTheme="minorEastAsia"/>
          <w:kern w:val="0"/>
          <w:sz w:val="22"/>
        </w:rPr>
      </w:pPr>
    </w:p>
    <w:p w:rsidR="008941BB" w:rsidRDefault="008941BB">
      <w:pPr>
        <w:widowControl/>
        <w:jc w:val="left"/>
        <w:rPr>
          <w:rFonts w:asciiTheme="minorEastAsia" w:hAnsiTheme="minorEastAsia"/>
          <w:kern w:val="0"/>
          <w:sz w:val="22"/>
        </w:rPr>
      </w:pPr>
    </w:p>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収支内訳書</w:t>
      </w:r>
    </w:p>
    <w:p w:rsidR="008941BB" w:rsidRDefault="008941BB">
      <w:pPr>
        <w:widowControl/>
        <w:jc w:val="center"/>
        <w:rPr>
          <w:rFonts w:asciiTheme="minorEastAsia" w:hAnsiTheme="minorEastAsia"/>
          <w:kern w:val="0"/>
          <w:sz w:val="22"/>
        </w:rPr>
      </w:pPr>
    </w:p>
    <w:p w:rsidR="008941BB" w:rsidRDefault="002757ED">
      <w:pPr>
        <w:widowControl/>
        <w:jc w:val="right"/>
        <w:rPr>
          <w:rFonts w:asciiTheme="minorEastAsia" w:hAnsiTheme="minorEastAsia"/>
          <w:kern w:val="0"/>
          <w:sz w:val="22"/>
        </w:rPr>
      </w:pPr>
      <w:r>
        <w:rPr>
          <w:rFonts w:asciiTheme="minorEastAsia" w:hAnsiTheme="minorEastAsia" w:hint="eastAsia"/>
          <w:kern w:val="0"/>
          <w:sz w:val="22"/>
        </w:rPr>
        <w:t>（単位：千円）</w:t>
      </w:r>
    </w:p>
    <w:p w:rsidR="008941BB" w:rsidRDefault="002757ED">
      <w:pPr>
        <w:pStyle w:val="a8"/>
        <w:widowControl/>
        <w:numPr>
          <w:ilvl w:val="0"/>
          <w:numId w:val="1"/>
        </w:numPr>
        <w:ind w:leftChars="0"/>
        <w:jc w:val="left"/>
        <w:rPr>
          <w:rFonts w:asciiTheme="minorEastAsia" w:hAnsiTheme="minorEastAsia"/>
          <w:kern w:val="0"/>
          <w:sz w:val="22"/>
        </w:rPr>
      </w:pPr>
      <w:r>
        <w:rPr>
          <w:rFonts w:asciiTheme="minorEastAsia" w:hAnsiTheme="minorEastAsia" w:hint="eastAsia"/>
          <w:kern w:val="0"/>
          <w:sz w:val="22"/>
        </w:rPr>
        <w:t>総括表</w:t>
      </w:r>
    </w:p>
    <w:tbl>
      <w:tblPr>
        <w:tblStyle w:val="a7"/>
        <w:tblW w:w="0" w:type="auto"/>
        <w:tblInd w:w="405" w:type="dxa"/>
        <w:tblLook w:val="04A0" w:firstRow="1" w:lastRow="0" w:firstColumn="1" w:lastColumn="0" w:noHBand="0" w:noVBand="1"/>
      </w:tblPr>
      <w:tblGrid>
        <w:gridCol w:w="1246"/>
        <w:gridCol w:w="1291"/>
        <w:gridCol w:w="1292"/>
        <w:gridCol w:w="1291"/>
        <w:gridCol w:w="1292"/>
        <w:gridCol w:w="1291"/>
        <w:gridCol w:w="1292"/>
      </w:tblGrid>
      <w:tr w:rsidR="008941BB">
        <w:trPr>
          <w:trHeight w:val="720"/>
        </w:trPr>
        <w:tc>
          <w:tcPr>
            <w:tcW w:w="1246" w:type="dxa"/>
            <w:vAlign w:val="center"/>
          </w:tcPr>
          <w:p w:rsidR="008941BB" w:rsidRDefault="002757ED">
            <w:pPr>
              <w:pStyle w:val="a8"/>
              <w:widowControl/>
              <w:ind w:leftChars="0" w:left="0"/>
              <w:jc w:val="center"/>
              <w:rPr>
                <w:rFonts w:asciiTheme="minorEastAsia" w:hAnsiTheme="minorEastAsia"/>
                <w:kern w:val="0"/>
                <w:sz w:val="22"/>
              </w:rPr>
            </w:pPr>
            <w:r>
              <w:rPr>
                <w:rFonts w:asciiTheme="minorEastAsia" w:hAnsiTheme="minorEastAsia" w:hint="eastAsia"/>
                <w:kern w:val="0"/>
                <w:sz w:val="22"/>
              </w:rPr>
              <w:t>項目</w:t>
            </w:r>
          </w:p>
        </w:tc>
        <w:tc>
          <w:tcPr>
            <w:tcW w:w="1291" w:type="dxa"/>
            <w:vAlign w:val="center"/>
          </w:tcPr>
          <w:p w:rsidR="008941BB" w:rsidRDefault="002757ED">
            <w:pPr>
              <w:pStyle w:val="a8"/>
              <w:widowControl/>
              <w:ind w:leftChars="0" w:left="0"/>
              <w:jc w:val="center"/>
              <w:rPr>
                <w:rFonts w:asciiTheme="minorEastAsia" w:hAnsiTheme="minorEastAsia"/>
                <w:kern w:val="0"/>
                <w:sz w:val="20"/>
              </w:rPr>
            </w:pPr>
            <w:r>
              <w:rPr>
                <w:rFonts w:asciiTheme="minorEastAsia" w:hAnsiTheme="minorEastAsia" w:hint="eastAsia"/>
                <w:kern w:val="0"/>
                <w:sz w:val="20"/>
              </w:rPr>
              <w:t>令和5</w:t>
            </w:r>
            <w:r>
              <w:rPr>
                <w:rFonts w:asciiTheme="minorEastAsia" w:hAnsiTheme="minorEastAsia" w:hint="eastAsia"/>
                <w:kern w:val="0"/>
                <w:sz w:val="20"/>
              </w:rPr>
              <w:t>年度</w:t>
            </w:r>
          </w:p>
        </w:tc>
        <w:tc>
          <w:tcPr>
            <w:tcW w:w="1292" w:type="dxa"/>
            <w:vAlign w:val="center"/>
          </w:tcPr>
          <w:p w:rsidR="008941BB" w:rsidRDefault="002757ED" w:rsidP="002757ED">
            <w:pPr>
              <w:pStyle w:val="a8"/>
              <w:widowControl/>
              <w:ind w:leftChars="0" w:left="0"/>
              <w:jc w:val="center"/>
              <w:rPr>
                <w:rFonts w:asciiTheme="minorEastAsia" w:hAnsiTheme="minorEastAsia"/>
                <w:kern w:val="0"/>
                <w:sz w:val="20"/>
              </w:rPr>
            </w:pPr>
            <w:r>
              <w:rPr>
                <w:rFonts w:asciiTheme="minorEastAsia" w:hAnsiTheme="minorEastAsia" w:hint="eastAsia"/>
                <w:kern w:val="0"/>
                <w:sz w:val="20"/>
              </w:rPr>
              <w:t>令和</w:t>
            </w:r>
            <w:r>
              <w:rPr>
                <w:rFonts w:asciiTheme="minorEastAsia" w:hAnsiTheme="minorEastAsia"/>
                <w:kern w:val="0"/>
                <w:sz w:val="20"/>
              </w:rPr>
              <w:t>6</w:t>
            </w:r>
            <w:r>
              <w:rPr>
                <w:rFonts w:asciiTheme="minorEastAsia" w:hAnsiTheme="minorEastAsia" w:hint="eastAsia"/>
                <w:kern w:val="0"/>
                <w:sz w:val="20"/>
              </w:rPr>
              <w:t>年度</w:t>
            </w:r>
          </w:p>
        </w:tc>
        <w:tc>
          <w:tcPr>
            <w:tcW w:w="1291" w:type="dxa"/>
            <w:vAlign w:val="center"/>
          </w:tcPr>
          <w:p w:rsidR="008941BB" w:rsidRDefault="002757ED" w:rsidP="002757ED">
            <w:pPr>
              <w:pStyle w:val="a8"/>
              <w:widowControl/>
              <w:ind w:leftChars="0" w:left="0"/>
              <w:jc w:val="center"/>
              <w:rPr>
                <w:rFonts w:asciiTheme="minorEastAsia" w:hAnsiTheme="minorEastAsia"/>
                <w:kern w:val="0"/>
                <w:sz w:val="20"/>
              </w:rPr>
            </w:pPr>
            <w:r>
              <w:rPr>
                <w:rFonts w:asciiTheme="minorEastAsia" w:hAnsiTheme="minorEastAsia" w:hint="eastAsia"/>
                <w:kern w:val="0"/>
                <w:sz w:val="20"/>
              </w:rPr>
              <w:t>令和</w:t>
            </w:r>
            <w:r>
              <w:rPr>
                <w:rFonts w:asciiTheme="minorEastAsia" w:hAnsiTheme="minorEastAsia"/>
                <w:kern w:val="0"/>
                <w:sz w:val="20"/>
              </w:rPr>
              <w:t>7</w:t>
            </w:r>
            <w:r>
              <w:rPr>
                <w:rFonts w:asciiTheme="minorEastAsia" w:hAnsiTheme="minorEastAsia" w:hint="eastAsia"/>
                <w:kern w:val="0"/>
                <w:sz w:val="20"/>
              </w:rPr>
              <w:t>年度</w:t>
            </w:r>
          </w:p>
        </w:tc>
        <w:tc>
          <w:tcPr>
            <w:tcW w:w="1292" w:type="dxa"/>
            <w:vAlign w:val="center"/>
          </w:tcPr>
          <w:p w:rsidR="008941BB" w:rsidRDefault="002757ED" w:rsidP="002757ED">
            <w:pPr>
              <w:pStyle w:val="a8"/>
              <w:widowControl/>
              <w:ind w:leftChars="0" w:left="0"/>
              <w:jc w:val="center"/>
              <w:rPr>
                <w:rFonts w:asciiTheme="minorEastAsia" w:hAnsiTheme="minorEastAsia"/>
                <w:kern w:val="0"/>
                <w:sz w:val="20"/>
              </w:rPr>
            </w:pPr>
            <w:r>
              <w:rPr>
                <w:rFonts w:asciiTheme="minorEastAsia" w:hAnsiTheme="minorEastAsia" w:hint="eastAsia"/>
                <w:kern w:val="0"/>
                <w:sz w:val="20"/>
              </w:rPr>
              <w:t>令和</w:t>
            </w:r>
            <w:r>
              <w:rPr>
                <w:rFonts w:asciiTheme="minorEastAsia" w:hAnsiTheme="minorEastAsia"/>
                <w:kern w:val="0"/>
                <w:sz w:val="20"/>
              </w:rPr>
              <w:t>8</w:t>
            </w:r>
            <w:r>
              <w:rPr>
                <w:rFonts w:asciiTheme="minorEastAsia" w:hAnsiTheme="minorEastAsia" w:hint="eastAsia"/>
                <w:kern w:val="0"/>
                <w:sz w:val="20"/>
              </w:rPr>
              <w:t>年度</w:t>
            </w:r>
          </w:p>
        </w:tc>
        <w:tc>
          <w:tcPr>
            <w:tcW w:w="1291" w:type="dxa"/>
            <w:vAlign w:val="center"/>
          </w:tcPr>
          <w:p w:rsidR="008941BB" w:rsidRDefault="002757ED" w:rsidP="002757ED">
            <w:pPr>
              <w:pStyle w:val="a8"/>
              <w:widowControl/>
              <w:ind w:leftChars="0" w:left="0"/>
              <w:jc w:val="center"/>
              <w:rPr>
                <w:rFonts w:asciiTheme="minorEastAsia" w:hAnsiTheme="minorEastAsia"/>
                <w:kern w:val="0"/>
                <w:sz w:val="20"/>
              </w:rPr>
            </w:pPr>
            <w:r>
              <w:rPr>
                <w:rFonts w:asciiTheme="minorEastAsia" w:hAnsiTheme="minorEastAsia" w:hint="eastAsia"/>
                <w:kern w:val="0"/>
                <w:sz w:val="20"/>
              </w:rPr>
              <w:t>令和</w:t>
            </w:r>
            <w:r>
              <w:rPr>
                <w:rFonts w:asciiTheme="minorEastAsia" w:hAnsiTheme="minorEastAsia"/>
                <w:kern w:val="0"/>
                <w:sz w:val="20"/>
              </w:rPr>
              <w:t>9</w:t>
            </w:r>
            <w:r>
              <w:rPr>
                <w:rFonts w:asciiTheme="minorEastAsia" w:hAnsiTheme="minorEastAsia" w:hint="eastAsia"/>
                <w:kern w:val="0"/>
                <w:sz w:val="20"/>
              </w:rPr>
              <w:t>年度</w:t>
            </w:r>
          </w:p>
        </w:tc>
        <w:tc>
          <w:tcPr>
            <w:tcW w:w="1292" w:type="dxa"/>
            <w:vAlign w:val="center"/>
          </w:tcPr>
          <w:p w:rsidR="008941BB" w:rsidRDefault="002757ED">
            <w:pPr>
              <w:pStyle w:val="a8"/>
              <w:widowControl/>
              <w:ind w:leftChars="0" w:left="0"/>
              <w:jc w:val="center"/>
              <w:rPr>
                <w:rFonts w:asciiTheme="minorEastAsia" w:hAnsiTheme="minorEastAsia"/>
                <w:kern w:val="0"/>
                <w:sz w:val="22"/>
              </w:rPr>
            </w:pPr>
            <w:r>
              <w:rPr>
                <w:rFonts w:asciiTheme="minorEastAsia" w:hAnsiTheme="minorEastAsia" w:hint="eastAsia"/>
                <w:kern w:val="0"/>
                <w:sz w:val="22"/>
              </w:rPr>
              <w:t>合</w:t>
            </w:r>
            <w:r>
              <w:rPr>
                <w:rFonts w:asciiTheme="minorEastAsia" w:hAnsiTheme="minorEastAsia" w:hint="eastAsia"/>
                <w:kern w:val="0"/>
                <w:sz w:val="22"/>
              </w:rPr>
              <w:t xml:space="preserve">　　計</w:t>
            </w:r>
          </w:p>
        </w:tc>
      </w:tr>
      <w:tr w:rsidR="008941BB">
        <w:trPr>
          <w:trHeight w:val="720"/>
        </w:trPr>
        <w:tc>
          <w:tcPr>
            <w:tcW w:w="1246" w:type="dxa"/>
            <w:vAlign w:val="center"/>
          </w:tcPr>
          <w:p w:rsidR="008941BB" w:rsidRDefault="002757ED">
            <w:pPr>
              <w:pStyle w:val="a8"/>
              <w:widowControl/>
              <w:ind w:leftChars="0" w:left="0"/>
              <w:jc w:val="center"/>
              <w:rPr>
                <w:rFonts w:asciiTheme="minorEastAsia" w:hAnsiTheme="minorEastAsia"/>
                <w:kern w:val="0"/>
                <w:sz w:val="22"/>
              </w:rPr>
            </w:pPr>
            <w:r>
              <w:rPr>
                <w:rFonts w:asciiTheme="minorEastAsia" w:hAnsiTheme="minorEastAsia" w:hint="eastAsia"/>
                <w:kern w:val="0"/>
                <w:sz w:val="22"/>
              </w:rPr>
              <w:t>収入合計Ａ</w:t>
            </w:r>
          </w:p>
        </w:tc>
        <w:tc>
          <w:tcPr>
            <w:tcW w:w="1291" w:type="dxa"/>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8941BB">
            <w:pPr>
              <w:pStyle w:val="a8"/>
              <w:widowControl/>
              <w:ind w:leftChars="0" w:left="0"/>
              <w:jc w:val="center"/>
              <w:rPr>
                <w:rFonts w:asciiTheme="minorEastAsia" w:hAnsiTheme="minorEastAsia"/>
                <w:kern w:val="0"/>
                <w:sz w:val="22"/>
              </w:rPr>
            </w:pPr>
          </w:p>
        </w:tc>
        <w:tc>
          <w:tcPr>
            <w:tcW w:w="1291" w:type="dxa"/>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8941BB">
            <w:pPr>
              <w:pStyle w:val="a8"/>
              <w:widowControl/>
              <w:ind w:leftChars="0" w:left="0"/>
              <w:jc w:val="center"/>
              <w:rPr>
                <w:rFonts w:asciiTheme="minorEastAsia" w:hAnsiTheme="minorEastAsia"/>
                <w:kern w:val="0"/>
                <w:sz w:val="22"/>
              </w:rPr>
            </w:pPr>
          </w:p>
        </w:tc>
        <w:tc>
          <w:tcPr>
            <w:tcW w:w="1291" w:type="dxa"/>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8941BB">
            <w:pPr>
              <w:pStyle w:val="a8"/>
              <w:widowControl/>
              <w:ind w:leftChars="0" w:left="0"/>
              <w:jc w:val="center"/>
              <w:rPr>
                <w:rFonts w:asciiTheme="minorEastAsia" w:hAnsiTheme="minorEastAsia"/>
                <w:kern w:val="0"/>
                <w:sz w:val="22"/>
              </w:rPr>
            </w:pPr>
          </w:p>
        </w:tc>
      </w:tr>
      <w:tr w:rsidR="008941BB">
        <w:trPr>
          <w:trHeight w:val="720"/>
        </w:trPr>
        <w:tc>
          <w:tcPr>
            <w:tcW w:w="1246" w:type="dxa"/>
            <w:vAlign w:val="center"/>
          </w:tcPr>
          <w:p w:rsidR="008941BB" w:rsidRDefault="002757ED">
            <w:pPr>
              <w:pStyle w:val="a8"/>
              <w:widowControl/>
              <w:ind w:leftChars="0" w:left="0"/>
              <w:jc w:val="center"/>
              <w:rPr>
                <w:rFonts w:asciiTheme="minorEastAsia" w:hAnsiTheme="minorEastAsia"/>
                <w:kern w:val="0"/>
                <w:sz w:val="22"/>
              </w:rPr>
            </w:pPr>
            <w:r>
              <w:rPr>
                <w:rFonts w:asciiTheme="minorEastAsia" w:hAnsiTheme="minorEastAsia" w:hint="eastAsia"/>
                <w:kern w:val="0"/>
                <w:sz w:val="22"/>
              </w:rPr>
              <w:t>支出合計Ｂ</w:t>
            </w:r>
          </w:p>
        </w:tc>
        <w:tc>
          <w:tcPr>
            <w:tcW w:w="1291" w:type="dxa"/>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2757ED">
            <w:pPr>
              <w:pStyle w:val="a8"/>
              <w:widowControl/>
              <w:ind w:leftChars="0" w:left="0"/>
              <w:jc w:val="center"/>
              <w:rPr>
                <w:rFonts w:asciiTheme="minorEastAsia" w:hAnsiTheme="minorEastAsia"/>
                <w:kern w:val="0"/>
                <w:sz w:val="22"/>
              </w:rPr>
            </w:pPr>
            <w:r>
              <w:rPr>
                <w:rFonts w:asciiTheme="minorEastAsia" w:hAnsiTheme="minor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332105</wp:posOffset>
                      </wp:positionH>
                      <wp:positionV relativeFrom="paragraph">
                        <wp:posOffset>27940</wp:posOffset>
                      </wp:positionV>
                      <wp:extent cx="3562350" cy="1181100"/>
                      <wp:effectExtent l="0" t="0" r="19050" b="285750"/>
                      <wp:wrapNone/>
                      <wp:docPr id="5" name="四角形吹き出し 5"/>
                      <wp:cNvGraphicFramePr/>
                      <a:graphic xmlns:a="http://schemas.openxmlformats.org/drawingml/2006/main">
                        <a:graphicData uri="http://schemas.microsoft.com/office/word/2010/wordprocessingShape">
                          <wps:wsp>
                            <wps:cNvSpPr/>
                            <wps:spPr>
                              <a:xfrm>
                                <a:off x="0" y="0"/>
                                <a:ext cx="3562350" cy="1181100"/>
                              </a:xfrm>
                              <a:prstGeom prst="wedgeRectCallout">
                                <a:avLst>
                                  <a:gd name="adj1" fmla="val -20833"/>
                                  <a:gd name="adj2" fmla="val 72410"/>
                                </a:avLst>
                              </a:prstGeom>
                              <a:solidFill>
                                <a:sysClr val="window" lastClr="FFFFFF"/>
                              </a:solidFill>
                              <a:ln w="25400" cap="flat" cmpd="sng" algn="ctr">
                                <a:solidFill>
                                  <a:srgbClr val="4F81BD">
                                    <a:shade val="50000"/>
                                  </a:srgbClr>
                                </a:solidFill>
                                <a:prstDash val="solid"/>
                              </a:ln>
                              <a:effectLst/>
                            </wps:spPr>
                            <wps:txbx>
                              <w:txbxContent>
                                <w:p w:rsidR="008941BB" w:rsidRDefault="002757ED">
                                  <w:pPr>
                                    <w:snapToGrid w:val="0"/>
                                    <w:jc w:val="left"/>
                                    <w:rPr>
                                      <w:color w:val="000000" w:themeColor="text1"/>
                                    </w:rPr>
                                  </w:pPr>
                                  <w:r>
                                    <w:rPr>
                                      <w:rFonts w:hint="eastAsia"/>
                                      <w:color w:val="000000" w:themeColor="text1"/>
                                    </w:rPr>
                                    <w:t>Ｃから</w:t>
                                  </w:r>
                                  <w:r>
                                    <w:rPr>
                                      <w:color w:val="000000" w:themeColor="text1"/>
                                    </w:rPr>
                                    <w:t>単純にマイナスを取って</w:t>
                                  </w:r>
                                  <w:r>
                                    <w:rPr>
                                      <w:rFonts w:hint="eastAsia"/>
                                      <w:color w:val="000000" w:themeColor="text1"/>
                                    </w:rPr>
                                    <w:t>の</w:t>
                                  </w:r>
                                  <w:r>
                                    <w:rPr>
                                      <w:color w:val="000000" w:themeColor="text1"/>
                                    </w:rPr>
                                    <w:t>記載</w:t>
                                  </w:r>
                                  <w:r>
                                    <w:rPr>
                                      <w:rFonts w:hint="eastAsia"/>
                                      <w:color w:val="000000" w:themeColor="text1"/>
                                    </w:rPr>
                                    <w:t>と</w:t>
                                  </w:r>
                                  <w:r>
                                    <w:rPr>
                                      <w:color w:val="000000" w:themeColor="text1"/>
                                    </w:rPr>
                                    <w:t>なります。本表は千円単位の記載ですので、百万単位にまるめるなどの必要は</w:t>
                                  </w:r>
                                  <w:r>
                                    <w:rPr>
                                      <w:rFonts w:hint="eastAsia"/>
                                      <w:color w:val="000000" w:themeColor="text1"/>
                                    </w:rPr>
                                    <w:t>ありません。</w:t>
                                  </w:r>
                                </w:p>
                                <w:p w:rsidR="008941BB" w:rsidRDefault="002757ED">
                                  <w:pPr>
                                    <w:snapToGrid w:val="0"/>
                                    <w:jc w:val="left"/>
                                    <w:rPr>
                                      <w:color w:val="000000" w:themeColor="text1"/>
                                    </w:rPr>
                                  </w:pPr>
                                  <w:r>
                                    <w:rPr>
                                      <w:rFonts w:hint="eastAsia"/>
                                      <w:color w:val="000000" w:themeColor="text1"/>
                                    </w:rPr>
                                    <w:t>また、</w:t>
                                  </w:r>
                                  <w:r>
                                    <w:rPr>
                                      <w:color w:val="000000" w:themeColor="text1"/>
                                    </w:rPr>
                                    <w:t>各年度</w:t>
                                  </w:r>
                                  <w:r>
                                    <w:rPr>
                                      <w:rFonts w:hint="eastAsia"/>
                                      <w:color w:val="000000" w:themeColor="text1"/>
                                    </w:rPr>
                                    <w:t>の</w:t>
                                  </w:r>
                                  <w:r>
                                    <w:rPr>
                                      <w:color w:val="000000" w:themeColor="text1"/>
                                    </w:rPr>
                                    <w:t>何れも予定協定価格を超えると</w:t>
                                  </w:r>
                                  <w:r>
                                    <w:rPr>
                                      <w:rFonts w:hint="eastAsia"/>
                                      <w:color w:val="000000" w:themeColor="text1"/>
                                    </w:rPr>
                                    <w:t>失格となりますので</w:t>
                                  </w:r>
                                  <w:r>
                                    <w:rPr>
                                      <w:color w:val="000000" w:themeColor="text1"/>
                                    </w:rPr>
                                    <w:t>ご注意ください。</w:t>
                                  </w:r>
                                </w:p>
                                <w:p w:rsidR="008941BB" w:rsidRDefault="002757ED">
                                  <w:pPr>
                                    <w:snapToGrid w:val="0"/>
                                    <w:jc w:val="left"/>
                                    <w:rPr>
                                      <w:color w:val="000000" w:themeColor="text1"/>
                                    </w:rPr>
                                  </w:pPr>
                                  <w:r>
                                    <w:rPr>
                                      <w:rFonts w:hint="eastAsia"/>
                                      <w:color w:val="000000" w:themeColor="text1"/>
                                    </w:rPr>
                                    <w:t>当該</w:t>
                                  </w:r>
                                  <w:r>
                                    <w:rPr>
                                      <w:color w:val="000000" w:themeColor="text1"/>
                                    </w:rPr>
                                    <w:t>補足は、削除して</w:t>
                                  </w:r>
                                  <w:r>
                                    <w:rPr>
                                      <w:rFonts w:hint="eastAsia"/>
                                      <w:color w:val="000000" w:themeColor="text1"/>
                                    </w:rPr>
                                    <w:t>様式をご</w:t>
                                  </w:r>
                                  <w:r>
                                    <w:rPr>
                                      <w:color w:val="000000" w:themeColor="text1"/>
                                    </w:rPr>
                                    <w:t>使用</w:t>
                                  </w:r>
                                  <w:r>
                                    <w:rPr>
                                      <w:rFonts w:hint="eastAsia"/>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26.15pt;margin-top:2.2pt;width:280.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" adj="6300,26441" fillcolor="window" strokecolor="#385d8a" strokeweight="2pt">
                      <v:textbox>
                        <w:txbxContent>
                          <w:p w:rsidR="008941BB" w:rsidRDefault="002757ED">
                            <w:pPr>
                              <w:snapToGrid w:val="0"/>
                              <w:jc w:val="left"/>
                              <w:rPr>
                                <w:color w:val="000000" w:themeColor="text1"/>
                              </w:rPr>
                            </w:pPr>
                            <w:r>
                              <w:rPr>
                                <w:rFonts w:hint="eastAsia"/>
                                <w:color w:val="000000" w:themeColor="text1"/>
                              </w:rPr>
                              <w:t>Ｃから</w:t>
                            </w:r>
                            <w:r>
                              <w:rPr>
                                <w:color w:val="000000" w:themeColor="text1"/>
                              </w:rPr>
                              <w:t>単純にマイナスを取って</w:t>
                            </w:r>
                            <w:r>
                              <w:rPr>
                                <w:rFonts w:hint="eastAsia"/>
                                <w:color w:val="000000" w:themeColor="text1"/>
                              </w:rPr>
                              <w:t>の</w:t>
                            </w:r>
                            <w:r>
                              <w:rPr>
                                <w:color w:val="000000" w:themeColor="text1"/>
                              </w:rPr>
                              <w:t>記載</w:t>
                            </w:r>
                            <w:r>
                              <w:rPr>
                                <w:rFonts w:hint="eastAsia"/>
                                <w:color w:val="000000" w:themeColor="text1"/>
                              </w:rPr>
                              <w:t>と</w:t>
                            </w:r>
                            <w:r>
                              <w:rPr>
                                <w:color w:val="000000" w:themeColor="text1"/>
                              </w:rPr>
                              <w:t>なります。本表は千円単位の記載ですので、百万単位にまるめるなどの必要は</w:t>
                            </w:r>
                            <w:r>
                              <w:rPr>
                                <w:rFonts w:hint="eastAsia"/>
                                <w:color w:val="000000" w:themeColor="text1"/>
                              </w:rPr>
                              <w:t>ありません。</w:t>
                            </w:r>
                          </w:p>
                          <w:p w:rsidR="008941BB" w:rsidRDefault="002757ED">
                            <w:pPr>
                              <w:snapToGrid w:val="0"/>
                              <w:jc w:val="left"/>
                              <w:rPr>
                                <w:color w:val="000000" w:themeColor="text1"/>
                              </w:rPr>
                            </w:pPr>
                            <w:r>
                              <w:rPr>
                                <w:rFonts w:hint="eastAsia"/>
                                <w:color w:val="000000" w:themeColor="text1"/>
                              </w:rPr>
                              <w:t>また、</w:t>
                            </w:r>
                            <w:r>
                              <w:rPr>
                                <w:color w:val="000000" w:themeColor="text1"/>
                              </w:rPr>
                              <w:t>各年度</w:t>
                            </w:r>
                            <w:r>
                              <w:rPr>
                                <w:rFonts w:hint="eastAsia"/>
                                <w:color w:val="000000" w:themeColor="text1"/>
                              </w:rPr>
                              <w:t>の</w:t>
                            </w:r>
                            <w:r>
                              <w:rPr>
                                <w:color w:val="000000" w:themeColor="text1"/>
                              </w:rPr>
                              <w:t>何れも予定協定価格を超えると</w:t>
                            </w:r>
                            <w:r>
                              <w:rPr>
                                <w:rFonts w:hint="eastAsia"/>
                                <w:color w:val="000000" w:themeColor="text1"/>
                              </w:rPr>
                              <w:t>失格となりますので</w:t>
                            </w:r>
                            <w:r>
                              <w:rPr>
                                <w:color w:val="000000" w:themeColor="text1"/>
                              </w:rPr>
                              <w:t>ご注意ください。</w:t>
                            </w:r>
                          </w:p>
                          <w:p w:rsidR="008941BB" w:rsidRDefault="002757ED">
                            <w:pPr>
                              <w:snapToGrid w:val="0"/>
                              <w:jc w:val="left"/>
                              <w:rPr>
                                <w:color w:val="000000" w:themeColor="text1"/>
                              </w:rPr>
                            </w:pPr>
                            <w:r>
                              <w:rPr>
                                <w:rFonts w:hint="eastAsia"/>
                                <w:color w:val="000000" w:themeColor="text1"/>
                              </w:rPr>
                              <w:t>当該</w:t>
                            </w:r>
                            <w:r>
                              <w:rPr>
                                <w:color w:val="000000" w:themeColor="text1"/>
                              </w:rPr>
                              <w:t>補足は、削除して</w:t>
                            </w:r>
                            <w:r>
                              <w:rPr>
                                <w:rFonts w:hint="eastAsia"/>
                                <w:color w:val="000000" w:themeColor="text1"/>
                              </w:rPr>
                              <w:t>様式をご</w:t>
                            </w:r>
                            <w:r>
                              <w:rPr>
                                <w:color w:val="000000" w:themeColor="text1"/>
                              </w:rPr>
                              <w:t>使用</w:t>
                            </w:r>
                            <w:r>
                              <w:rPr>
                                <w:rFonts w:hint="eastAsia"/>
                                <w:color w:val="000000" w:themeColor="text1"/>
                              </w:rPr>
                              <w:t>ください。</w:t>
                            </w:r>
                          </w:p>
                        </w:txbxContent>
                      </v:textbox>
                    </v:shape>
                  </w:pict>
                </mc:Fallback>
              </mc:AlternateContent>
            </w:r>
          </w:p>
        </w:tc>
        <w:tc>
          <w:tcPr>
            <w:tcW w:w="1291" w:type="dxa"/>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8941BB">
            <w:pPr>
              <w:pStyle w:val="a8"/>
              <w:widowControl/>
              <w:ind w:leftChars="0" w:left="0"/>
              <w:jc w:val="center"/>
              <w:rPr>
                <w:rFonts w:asciiTheme="minorEastAsia" w:hAnsiTheme="minorEastAsia"/>
                <w:kern w:val="0"/>
                <w:sz w:val="22"/>
              </w:rPr>
            </w:pPr>
          </w:p>
        </w:tc>
        <w:tc>
          <w:tcPr>
            <w:tcW w:w="1291" w:type="dxa"/>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8941BB">
            <w:pPr>
              <w:pStyle w:val="a8"/>
              <w:widowControl/>
              <w:ind w:leftChars="0" w:left="0"/>
              <w:jc w:val="center"/>
              <w:rPr>
                <w:rFonts w:asciiTheme="minorEastAsia" w:hAnsiTheme="minorEastAsia"/>
                <w:kern w:val="0"/>
                <w:sz w:val="22"/>
              </w:rPr>
            </w:pPr>
          </w:p>
        </w:tc>
      </w:tr>
      <w:tr w:rsidR="008941BB">
        <w:trPr>
          <w:trHeight w:val="720"/>
        </w:trPr>
        <w:tc>
          <w:tcPr>
            <w:tcW w:w="1246" w:type="dxa"/>
            <w:vAlign w:val="center"/>
          </w:tcPr>
          <w:p w:rsidR="008941BB" w:rsidRDefault="002757ED">
            <w:pPr>
              <w:pStyle w:val="a8"/>
              <w:widowControl/>
              <w:ind w:leftChars="0" w:left="0"/>
              <w:jc w:val="center"/>
              <w:rPr>
                <w:rFonts w:asciiTheme="minorEastAsia" w:hAnsiTheme="minorEastAsia"/>
                <w:kern w:val="0"/>
                <w:sz w:val="22"/>
              </w:rPr>
            </w:pPr>
            <w:r>
              <w:rPr>
                <w:rFonts w:asciiTheme="minorEastAsia" w:hAnsiTheme="minorEastAsia" w:hint="eastAsia"/>
                <w:kern w:val="0"/>
                <w:sz w:val="22"/>
              </w:rPr>
              <w:t>収支Ｃ（Ａ</w:t>
            </w:r>
            <w:r>
              <w:rPr>
                <w:rFonts w:asciiTheme="minorEastAsia" w:hAnsiTheme="minorEastAsia" w:hint="eastAsia"/>
                <w:kern w:val="0"/>
                <w:sz w:val="22"/>
              </w:rPr>
              <w:t>-</w:t>
            </w:r>
            <w:r>
              <w:rPr>
                <w:rFonts w:asciiTheme="minorEastAsia" w:hAnsiTheme="minorEastAsia" w:hint="eastAsia"/>
                <w:kern w:val="0"/>
                <w:sz w:val="22"/>
              </w:rPr>
              <w:t>Ｂ）</w:t>
            </w:r>
          </w:p>
        </w:tc>
        <w:tc>
          <w:tcPr>
            <w:tcW w:w="1291" w:type="dxa"/>
            <w:tcBorders>
              <w:bottom w:val="single" w:sz="4" w:space="0" w:color="auto"/>
            </w:tcBorders>
            <w:vAlign w:val="center"/>
          </w:tcPr>
          <w:p w:rsidR="008941BB" w:rsidRDefault="008941BB">
            <w:pPr>
              <w:pStyle w:val="a8"/>
              <w:widowControl/>
              <w:ind w:leftChars="0" w:left="0"/>
              <w:jc w:val="center"/>
              <w:rPr>
                <w:rFonts w:asciiTheme="minorEastAsia" w:hAnsiTheme="minorEastAsia"/>
                <w:kern w:val="0"/>
                <w:sz w:val="22"/>
              </w:rPr>
            </w:pPr>
          </w:p>
        </w:tc>
        <w:tc>
          <w:tcPr>
            <w:tcW w:w="1292" w:type="dxa"/>
            <w:tcBorders>
              <w:bottom w:val="single" w:sz="4" w:space="0" w:color="auto"/>
            </w:tcBorders>
            <w:vAlign w:val="center"/>
          </w:tcPr>
          <w:p w:rsidR="008941BB" w:rsidRDefault="008941BB">
            <w:pPr>
              <w:pStyle w:val="a8"/>
              <w:widowControl/>
              <w:ind w:leftChars="0" w:left="0"/>
              <w:jc w:val="center"/>
              <w:rPr>
                <w:rFonts w:asciiTheme="minorEastAsia" w:hAnsiTheme="minorEastAsia"/>
                <w:kern w:val="0"/>
                <w:sz w:val="22"/>
              </w:rPr>
            </w:pPr>
          </w:p>
        </w:tc>
        <w:tc>
          <w:tcPr>
            <w:tcW w:w="1291" w:type="dxa"/>
            <w:tcBorders>
              <w:bottom w:val="single" w:sz="4" w:space="0" w:color="auto"/>
            </w:tcBorders>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8941BB">
            <w:pPr>
              <w:pStyle w:val="a8"/>
              <w:widowControl/>
              <w:ind w:leftChars="0" w:left="0"/>
              <w:jc w:val="center"/>
              <w:rPr>
                <w:rFonts w:asciiTheme="minorEastAsia" w:hAnsiTheme="minorEastAsia"/>
                <w:kern w:val="0"/>
                <w:sz w:val="22"/>
              </w:rPr>
            </w:pPr>
          </w:p>
        </w:tc>
        <w:tc>
          <w:tcPr>
            <w:tcW w:w="1291" w:type="dxa"/>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8941BB">
            <w:pPr>
              <w:pStyle w:val="a8"/>
              <w:widowControl/>
              <w:ind w:leftChars="0" w:left="0"/>
              <w:jc w:val="center"/>
              <w:rPr>
                <w:rFonts w:asciiTheme="minorEastAsia" w:hAnsiTheme="minorEastAsia"/>
                <w:kern w:val="0"/>
                <w:sz w:val="22"/>
              </w:rPr>
            </w:pPr>
          </w:p>
        </w:tc>
      </w:tr>
      <w:tr w:rsidR="008941BB">
        <w:trPr>
          <w:trHeight w:val="720"/>
        </w:trPr>
        <w:tc>
          <w:tcPr>
            <w:tcW w:w="1246" w:type="dxa"/>
            <w:vAlign w:val="center"/>
          </w:tcPr>
          <w:p w:rsidR="008941BB" w:rsidRDefault="002757ED">
            <w:pPr>
              <w:pStyle w:val="a8"/>
              <w:widowControl/>
              <w:ind w:leftChars="0" w:left="0"/>
              <w:jc w:val="center"/>
              <w:rPr>
                <w:rFonts w:asciiTheme="minorEastAsia" w:hAnsiTheme="minorEastAsia"/>
                <w:kern w:val="0"/>
                <w:sz w:val="22"/>
              </w:rPr>
            </w:pPr>
            <w:r>
              <w:rPr>
                <w:rFonts w:asciiTheme="minorEastAsia" w:hAnsiTheme="minorEastAsia" w:hint="eastAsia"/>
                <w:kern w:val="0"/>
                <w:sz w:val="22"/>
              </w:rPr>
              <w:t>提案協定対価</w:t>
            </w:r>
          </w:p>
          <w:p w:rsidR="008941BB" w:rsidRDefault="002757ED">
            <w:pPr>
              <w:pStyle w:val="a8"/>
              <w:widowControl/>
              <w:ind w:leftChars="0" w:left="0"/>
              <w:jc w:val="center"/>
              <w:rPr>
                <w:rFonts w:asciiTheme="minorEastAsia" w:hAnsiTheme="minorEastAsia"/>
                <w:kern w:val="0"/>
                <w:sz w:val="22"/>
              </w:rPr>
            </w:pPr>
            <w:r>
              <w:rPr>
                <w:rFonts w:asciiTheme="minorEastAsia" w:hAnsiTheme="minorEastAsia" w:hint="eastAsia"/>
                <w:kern w:val="0"/>
                <w:sz w:val="22"/>
              </w:rPr>
              <w:t>Ｄ（Ｃ×</w:t>
            </w:r>
            <w:r>
              <w:rPr>
                <w:rFonts w:asciiTheme="minorEastAsia" w:hAnsiTheme="minorEastAsia" w:hint="eastAsia"/>
                <w:kern w:val="0"/>
                <w:sz w:val="22"/>
              </w:rPr>
              <w:t>-1</w:t>
            </w:r>
            <w:r>
              <w:rPr>
                <w:rFonts w:asciiTheme="minorEastAsia" w:hAnsiTheme="minorEastAsia" w:hint="eastAsia"/>
                <w:kern w:val="0"/>
                <w:sz w:val="22"/>
              </w:rPr>
              <w:t>）</w:t>
            </w:r>
          </w:p>
        </w:tc>
        <w:tc>
          <w:tcPr>
            <w:tcW w:w="1291" w:type="dxa"/>
            <w:tcBorders>
              <w:tr2bl w:val="nil"/>
            </w:tcBorders>
            <w:vAlign w:val="center"/>
          </w:tcPr>
          <w:p w:rsidR="008941BB" w:rsidRDefault="008941BB">
            <w:pPr>
              <w:pStyle w:val="a8"/>
              <w:widowControl/>
              <w:ind w:leftChars="0" w:left="0"/>
              <w:jc w:val="center"/>
              <w:rPr>
                <w:rFonts w:asciiTheme="minorEastAsia" w:hAnsiTheme="minorEastAsia"/>
                <w:kern w:val="0"/>
                <w:sz w:val="22"/>
              </w:rPr>
            </w:pPr>
          </w:p>
        </w:tc>
        <w:tc>
          <w:tcPr>
            <w:tcW w:w="1292" w:type="dxa"/>
            <w:tcBorders>
              <w:tr2bl w:val="nil"/>
            </w:tcBorders>
            <w:vAlign w:val="center"/>
          </w:tcPr>
          <w:p w:rsidR="008941BB" w:rsidRDefault="008941BB">
            <w:pPr>
              <w:pStyle w:val="a8"/>
              <w:widowControl/>
              <w:ind w:leftChars="0" w:left="0"/>
              <w:jc w:val="center"/>
              <w:rPr>
                <w:rFonts w:asciiTheme="minorEastAsia" w:hAnsiTheme="minorEastAsia"/>
                <w:kern w:val="0"/>
                <w:sz w:val="22"/>
              </w:rPr>
            </w:pPr>
          </w:p>
        </w:tc>
        <w:tc>
          <w:tcPr>
            <w:tcW w:w="1291" w:type="dxa"/>
            <w:tcBorders>
              <w:tr2bl w:val="nil"/>
            </w:tcBorders>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8941BB">
            <w:pPr>
              <w:pStyle w:val="a8"/>
              <w:widowControl/>
              <w:ind w:leftChars="0" w:left="0"/>
              <w:jc w:val="center"/>
              <w:rPr>
                <w:rFonts w:asciiTheme="minorEastAsia" w:hAnsiTheme="minorEastAsia"/>
                <w:kern w:val="0"/>
                <w:sz w:val="22"/>
              </w:rPr>
            </w:pPr>
          </w:p>
        </w:tc>
        <w:tc>
          <w:tcPr>
            <w:tcW w:w="1291" w:type="dxa"/>
            <w:vAlign w:val="center"/>
          </w:tcPr>
          <w:p w:rsidR="008941BB" w:rsidRDefault="008941BB">
            <w:pPr>
              <w:pStyle w:val="a8"/>
              <w:widowControl/>
              <w:ind w:leftChars="0" w:left="0"/>
              <w:jc w:val="center"/>
              <w:rPr>
                <w:rFonts w:asciiTheme="minorEastAsia" w:hAnsiTheme="minorEastAsia"/>
                <w:kern w:val="0"/>
                <w:sz w:val="22"/>
              </w:rPr>
            </w:pPr>
          </w:p>
        </w:tc>
        <w:tc>
          <w:tcPr>
            <w:tcW w:w="1292" w:type="dxa"/>
            <w:vAlign w:val="center"/>
          </w:tcPr>
          <w:p w:rsidR="008941BB" w:rsidRDefault="008941BB">
            <w:pPr>
              <w:pStyle w:val="a8"/>
              <w:widowControl/>
              <w:ind w:leftChars="0" w:left="0"/>
              <w:jc w:val="center"/>
              <w:rPr>
                <w:rFonts w:asciiTheme="minorEastAsia" w:hAnsiTheme="minorEastAsia"/>
                <w:kern w:val="0"/>
                <w:sz w:val="22"/>
              </w:rPr>
            </w:pPr>
          </w:p>
        </w:tc>
      </w:tr>
    </w:tbl>
    <w:p w:rsidR="008941BB" w:rsidRDefault="002757ED">
      <w:pPr>
        <w:autoSpaceDE w:val="0"/>
        <w:autoSpaceDN w:val="0"/>
        <w:adjustRightInd w:val="0"/>
        <w:ind w:left="220" w:hangingChars="100" w:hanging="220"/>
        <w:jc w:val="left"/>
        <w:rPr>
          <w:rFonts w:asciiTheme="minorEastAsia" w:hAnsiTheme="minorEastAsia" w:cs="HG丸ｺﾞｼｯｸM-PRO"/>
          <w:color w:val="000000"/>
          <w:kern w:val="0"/>
          <w:sz w:val="22"/>
        </w:rPr>
      </w:pPr>
      <w:r>
        <w:rPr>
          <w:rFonts w:asciiTheme="minorEastAsia" w:hAnsiTheme="minorEastAsia" w:cs="HG丸ｺﾞｼｯｸM-PRO"/>
          <w:color w:val="000000"/>
          <w:kern w:val="0"/>
          <w:sz w:val="22"/>
        </w:rPr>
        <w:t>※</w:t>
      </w:r>
      <w:r>
        <w:rPr>
          <w:rFonts w:asciiTheme="minorEastAsia" w:hAnsiTheme="minorEastAsia" w:cs="HG丸ｺﾞｼｯｸM-PRO"/>
          <w:color w:val="000000"/>
          <w:kern w:val="0"/>
          <w:sz w:val="22"/>
        </w:rPr>
        <w:t>金額は、消費税等抜きで記載願います。</w:t>
      </w:r>
    </w:p>
    <w:p w:rsidR="008941BB" w:rsidRDefault="002757ED">
      <w:pPr>
        <w:autoSpaceDE w:val="0"/>
        <w:autoSpaceDN w:val="0"/>
        <w:adjustRightInd w:val="0"/>
        <w:ind w:left="220" w:hangingChars="100" w:hanging="220"/>
        <w:jc w:val="left"/>
        <w:rPr>
          <w:rFonts w:asciiTheme="minorEastAsia" w:hAnsiTheme="minorEastAsia" w:cs="HG丸ｺﾞｼｯｸM-PRO"/>
          <w:color w:val="000000"/>
          <w:kern w:val="0"/>
          <w:sz w:val="22"/>
        </w:rPr>
      </w:pPr>
      <w:r>
        <w:rPr>
          <w:rFonts w:asciiTheme="minorEastAsia" w:hAnsiTheme="minorEastAsia" w:cs="HG丸ｺﾞｼｯｸM-PRO"/>
          <w:color w:val="000000"/>
          <w:kern w:val="0"/>
          <w:sz w:val="22"/>
        </w:rPr>
        <w:t>※</w:t>
      </w:r>
      <w:r>
        <w:rPr>
          <w:rFonts w:asciiTheme="minorEastAsia" w:hAnsiTheme="minorEastAsia" w:cs="HG丸ｺﾞｼｯｸM-PRO"/>
          <w:color w:val="000000"/>
          <w:kern w:val="0"/>
          <w:sz w:val="22"/>
        </w:rPr>
        <w:t>収支の内訳を、年度ごとに「２収支内訳書」に記載してください。</w:t>
      </w:r>
    </w:p>
    <w:p w:rsidR="008941BB" w:rsidRDefault="002757ED">
      <w:pPr>
        <w:autoSpaceDE w:val="0"/>
        <w:autoSpaceDN w:val="0"/>
        <w:adjustRightInd w:val="0"/>
        <w:ind w:left="220" w:hangingChars="100" w:hanging="220"/>
        <w:jc w:val="left"/>
        <w:rPr>
          <w:rFonts w:asciiTheme="minorEastAsia" w:hAnsiTheme="minorEastAsia" w:cs="HG丸ｺﾞｼｯｸM-PRO"/>
          <w:color w:val="000000"/>
          <w:kern w:val="0"/>
          <w:sz w:val="22"/>
        </w:rPr>
      </w:pPr>
      <w:r>
        <w:rPr>
          <w:rFonts w:asciiTheme="minorEastAsia" w:hAnsiTheme="minorEastAsia" w:cs="HG丸ｺﾞｼｯｸM-PRO"/>
          <w:color w:val="000000"/>
          <w:kern w:val="0"/>
          <w:sz w:val="22"/>
        </w:rPr>
        <w:t>※</w:t>
      </w:r>
      <w:r>
        <w:rPr>
          <w:rFonts w:asciiTheme="minorEastAsia" w:hAnsiTheme="minorEastAsia" w:cs="HG丸ｺﾞｼｯｸM-PRO"/>
          <w:color w:val="000000"/>
          <w:kern w:val="0"/>
          <w:sz w:val="22"/>
        </w:rPr>
        <w:t>「提案協定対価」とは、申請者が指定管理者として施設の運営管理を行うために必要な役務の対価で、指定期間の収支の合計における収支不足分です。</w:t>
      </w:r>
    </w:p>
    <w:p w:rsidR="008941BB" w:rsidRDefault="002757ED">
      <w:pPr>
        <w:autoSpaceDE w:val="0"/>
        <w:autoSpaceDN w:val="0"/>
        <w:adjustRightInd w:val="0"/>
        <w:ind w:left="220" w:hangingChars="100" w:hanging="220"/>
        <w:jc w:val="left"/>
        <w:rPr>
          <w:rFonts w:asciiTheme="minorEastAsia" w:hAnsiTheme="minorEastAsia" w:cs="HG丸ｺﾞｼｯｸM-PRO"/>
          <w:color w:val="000000"/>
          <w:kern w:val="0"/>
          <w:sz w:val="22"/>
        </w:rPr>
      </w:pPr>
      <w:r>
        <w:rPr>
          <w:rFonts w:asciiTheme="minorEastAsia" w:hAnsiTheme="minorEastAsia" w:cs="HG丸ｺﾞｼｯｸM-PRO"/>
          <w:color w:val="000000"/>
          <w:kern w:val="0"/>
          <w:sz w:val="22"/>
        </w:rPr>
        <w:t>注１提案協定対価</w:t>
      </w:r>
      <w:r>
        <w:rPr>
          <w:rFonts w:asciiTheme="minorEastAsia" w:hAnsiTheme="minorEastAsia" w:cs="HG丸ｺﾞｼｯｸM-PRO" w:hint="eastAsia"/>
          <w:color w:val="000000"/>
          <w:kern w:val="0"/>
          <w:sz w:val="22"/>
        </w:rPr>
        <w:t>（</w:t>
      </w:r>
      <w:r>
        <w:rPr>
          <w:rFonts w:asciiTheme="minorEastAsia" w:hAnsiTheme="minorEastAsia" w:cs="HG丸ｺﾞｼｯｸM-PRO"/>
          <w:color w:val="000000"/>
          <w:kern w:val="0"/>
          <w:sz w:val="22"/>
        </w:rPr>
        <w:t>D</w:t>
      </w:r>
      <w:r>
        <w:rPr>
          <w:rFonts w:asciiTheme="minorEastAsia" w:hAnsiTheme="minorEastAsia" w:cs="HG丸ｺﾞｼｯｸM-PRO" w:hint="eastAsia"/>
          <w:color w:val="000000"/>
          <w:kern w:val="0"/>
          <w:sz w:val="22"/>
        </w:rPr>
        <w:t xml:space="preserve"> </w:t>
      </w:r>
      <w:r>
        <w:rPr>
          <w:rFonts w:asciiTheme="minorEastAsia" w:hAnsiTheme="minorEastAsia" w:cs="HG丸ｺﾞｼｯｸM-PRO"/>
          <w:color w:val="000000"/>
          <w:kern w:val="0"/>
          <w:sz w:val="22"/>
        </w:rPr>
        <w:t>欄</w:t>
      </w:r>
      <w:r>
        <w:rPr>
          <w:rFonts w:asciiTheme="minorEastAsia" w:hAnsiTheme="minorEastAsia" w:cs="HG丸ｺﾞｼｯｸM-PRO" w:hint="eastAsia"/>
          <w:color w:val="000000"/>
          <w:kern w:val="0"/>
          <w:sz w:val="22"/>
        </w:rPr>
        <w:t>）</w:t>
      </w:r>
      <w:r>
        <w:rPr>
          <w:rFonts w:asciiTheme="minorEastAsia" w:hAnsiTheme="minorEastAsia" w:cs="HG丸ｺﾞｼｯｸM-PRO"/>
          <w:color w:val="000000"/>
          <w:kern w:val="0"/>
          <w:sz w:val="22"/>
        </w:rPr>
        <w:t>が負数になる場合は、「０」と記入してください。</w:t>
      </w:r>
    </w:p>
    <w:p w:rsidR="008941BB" w:rsidRDefault="002757ED">
      <w:pPr>
        <w:widowControl/>
        <w:ind w:left="220" w:hangingChars="100" w:hanging="220"/>
        <w:jc w:val="left"/>
        <w:rPr>
          <w:rFonts w:asciiTheme="minorEastAsia" w:hAnsiTheme="minorEastAsia" w:cs="HG丸ｺﾞｼｯｸM-PRO"/>
          <w:color w:val="000000"/>
          <w:kern w:val="0"/>
          <w:sz w:val="22"/>
        </w:rPr>
      </w:pPr>
      <w:r>
        <w:rPr>
          <w:rFonts w:asciiTheme="minorEastAsia" w:hAnsiTheme="minorEastAsia" w:cs="HG丸ｺﾞｼｯｸM-PRO"/>
          <w:color w:val="000000"/>
          <w:kern w:val="0"/>
          <w:sz w:val="22"/>
        </w:rPr>
        <w:t>注２提案協定対価</w:t>
      </w:r>
      <w:r>
        <w:rPr>
          <w:rFonts w:asciiTheme="minorEastAsia" w:hAnsiTheme="minorEastAsia" w:cs="HG丸ｺﾞｼｯｸM-PRO" w:hint="eastAsia"/>
          <w:color w:val="000000"/>
          <w:kern w:val="0"/>
          <w:sz w:val="22"/>
        </w:rPr>
        <w:t>（</w:t>
      </w:r>
      <w:r>
        <w:rPr>
          <w:rFonts w:asciiTheme="minorEastAsia" w:hAnsiTheme="minorEastAsia" w:cs="HG丸ｺﾞｼｯｸM-PRO"/>
          <w:color w:val="000000"/>
          <w:kern w:val="0"/>
          <w:sz w:val="22"/>
        </w:rPr>
        <w:t>D</w:t>
      </w:r>
      <w:r>
        <w:rPr>
          <w:rFonts w:asciiTheme="minorEastAsia" w:hAnsiTheme="minorEastAsia" w:cs="HG丸ｺﾞｼｯｸM-PRO"/>
          <w:color w:val="000000"/>
          <w:kern w:val="0"/>
          <w:sz w:val="22"/>
        </w:rPr>
        <w:t>欄</w:t>
      </w:r>
      <w:r>
        <w:rPr>
          <w:rFonts w:asciiTheme="minorEastAsia" w:hAnsiTheme="minorEastAsia" w:cs="HG丸ｺﾞｼｯｸM-PRO" w:hint="eastAsia"/>
          <w:color w:val="000000"/>
          <w:kern w:val="0"/>
          <w:sz w:val="22"/>
        </w:rPr>
        <w:t>）</w:t>
      </w:r>
      <w:r>
        <w:rPr>
          <w:rFonts w:asciiTheme="minorEastAsia" w:hAnsiTheme="minorEastAsia" w:cs="HG丸ｺﾞｼｯｸM-PRO"/>
          <w:color w:val="000000"/>
          <w:kern w:val="0"/>
          <w:sz w:val="22"/>
        </w:rPr>
        <w:t>が</w:t>
      </w:r>
      <w:r>
        <w:rPr>
          <w:rFonts w:asciiTheme="minorEastAsia" w:hAnsiTheme="minorEastAsia" w:cs="HG丸ｺﾞｼｯｸM-PRO" w:hint="eastAsia"/>
          <w:color w:val="000000"/>
          <w:kern w:val="0"/>
          <w:sz w:val="22"/>
        </w:rPr>
        <w:t>町</w:t>
      </w:r>
      <w:r>
        <w:rPr>
          <w:rFonts w:asciiTheme="minorEastAsia" w:hAnsiTheme="minorEastAsia" w:cs="HG丸ｺﾞｼｯｸM-PRO"/>
          <w:color w:val="000000"/>
          <w:kern w:val="0"/>
          <w:sz w:val="22"/>
        </w:rPr>
        <w:t>予定協定対価を超過する場合は失格となります。</w:t>
      </w:r>
    </w:p>
    <w:p w:rsidR="008941BB" w:rsidRDefault="008941BB">
      <w:pPr>
        <w:widowControl/>
        <w:jc w:val="left"/>
        <w:rPr>
          <w:rFonts w:asciiTheme="minorEastAsia" w:hAnsiTheme="minorEastAsia" w:cs="HG丸ｺﾞｼｯｸM-PRO"/>
          <w:color w:val="000000"/>
          <w:kern w:val="0"/>
          <w:sz w:val="22"/>
        </w:rPr>
      </w:pPr>
      <w:bookmarkStart w:id="0" w:name="_GoBack"/>
      <w:bookmarkEnd w:id="0"/>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jc w:val="left"/>
        <w:rPr>
          <w:rFonts w:asciiTheme="minorEastAsia" w:hAnsiTheme="minorEastAsia" w:cs="HG丸ｺﾞｼｯｸM-PRO"/>
          <w:color w:val="000000"/>
          <w:kern w:val="0"/>
          <w:sz w:val="22"/>
        </w:rPr>
      </w:pPr>
    </w:p>
    <w:p w:rsidR="008941BB" w:rsidRDefault="008941BB">
      <w:pPr>
        <w:widowControl/>
        <w:ind w:left="220" w:hangingChars="100" w:hanging="220"/>
        <w:jc w:val="left"/>
        <w:rPr>
          <w:rFonts w:asciiTheme="minorEastAsia" w:hAnsiTheme="minorEastAsia"/>
          <w:kern w:val="0"/>
          <w:sz w:val="22"/>
        </w:rPr>
      </w:pPr>
    </w:p>
    <w:p w:rsidR="008941BB" w:rsidRDefault="002757ED">
      <w:pPr>
        <w:widowControl/>
        <w:ind w:left="220" w:hangingChars="100" w:hanging="220"/>
        <w:jc w:val="left"/>
        <w:rPr>
          <w:rFonts w:asciiTheme="minorEastAsia" w:hAnsiTheme="minorEastAsia"/>
          <w:kern w:val="0"/>
          <w:sz w:val="22"/>
        </w:rPr>
      </w:pPr>
      <w:r>
        <w:rPr>
          <w:rFonts w:asciiTheme="minorEastAsia" w:hAnsiTheme="minorEastAsia" w:hint="eastAsia"/>
          <w:kern w:val="0"/>
          <w:sz w:val="22"/>
        </w:rPr>
        <w:t>２　収支内訳書（令和</w:t>
      </w:r>
      <w:r>
        <w:rPr>
          <w:rFonts w:asciiTheme="minorEastAsia" w:hAnsiTheme="minorEastAsia" w:hint="eastAsia"/>
          <w:kern w:val="0"/>
          <w:sz w:val="22"/>
        </w:rPr>
        <w:t xml:space="preserve">　　年度分）</w:t>
      </w:r>
    </w:p>
    <w:p w:rsidR="008941BB" w:rsidRDefault="002757ED">
      <w:pPr>
        <w:widowControl/>
        <w:ind w:left="220" w:hangingChars="100" w:hanging="220"/>
        <w:jc w:val="left"/>
        <w:rPr>
          <w:rFonts w:asciiTheme="minorEastAsia" w:hAnsiTheme="minorEastAsia"/>
          <w:kern w:val="0"/>
          <w:sz w:val="22"/>
        </w:rPr>
      </w:pPr>
      <w:r>
        <w:rPr>
          <w:rFonts w:asciiTheme="minorEastAsia" w:hAnsiTheme="minorEastAsia" w:hint="eastAsia"/>
          <w:kern w:val="0"/>
          <w:sz w:val="22"/>
        </w:rPr>
        <w:t xml:space="preserve">　</w:t>
      </w:r>
    </w:p>
    <w:p w:rsidR="008941BB" w:rsidRDefault="008941BB">
      <w:pPr>
        <w:widowControl/>
        <w:ind w:left="220" w:hangingChars="100" w:hanging="220"/>
        <w:jc w:val="left"/>
        <w:rPr>
          <w:rFonts w:asciiTheme="minorEastAsia" w:hAnsiTheme="minorEastAsia"/>
          <w:kern w:val="0"/>
          <w:sz w:val="22"/>
        </w:rPr>
      </w:pPr>
    </w:p>
    <w:p w:rsidR="008941BB" w:rsidRDefault="002757ED">
      <w:pPr>
        <w:widowControl/>
        <w:ind w:left="220" w:hangingChars="100" w:hanging="220"/>
        <w:jc w:val="left"/>
        <w:rPr>
          <w:rFonts w:asciiTheme="minorEastAsia" w:hAnsiTheme="minorEastAsia"/>
          <w:kern w:val="0"/>
          <w:sz w:val="22"/>
        </w:rPr>
      </w:pPr>
      <w:r>
        <w:rPr>
          <w:rFonts w:asciiTheme="minorEastAsia" w:hAnsiTheme="minorEastAsia" w:hint="eastAsia"/>
          <w:kern w:val="0"/>
          <w:sz w:val="22"/>
        </w:rPr>
        <w:t>【収入】　　　　　　　　　　　　　　　　　　　　　　　　　　　　　　　　（単位：千円）</w:t>
      </w:r>
    </w:p>
    <w:tbl>
      <w:tblPr>
        <w:tblStyle w:val="a7"/>
        <w:tblW w:w="0" w:type="auto"/>
        <w:tblInd w:w="220" w:type="dxa"/>
        <w:tblLook w:val="04A0" w:firstRow="1" w:lastRow="0" w:firstColumn="1" w:lastColumn="0" w:noHBand="0" w:noVBand="1"/>
      </w:tblPr>
      <w:tblGrid>
        <w:gridCol w:w="455"/>
        <w:gridCol w:w="1843"/>
        <w:gridCol w:w="1985"/>
        <w:gridCol w:w="4819"/>
      </w:tblGrid>
      <w:tr w:rsidR="008941BB">
        <w:trPr>
          <w:trHeight w:val="394"/>
        </w:trPr>
        <w:tc>
          <w:tcPr>
            <w:tcW w:w="2298" w:type="dxa"/>
            <w:gridSpan w:val="2"/>
          </w:tcPr>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科　　目</w:t>
            </w:r>
          </w:p>
        </w:tc>
        <w:tc>
          <w:tcPr>
            <w:tcW w:w="1985" w:type="dxa"/>
          </w:tcPr>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金　　額</w:t>
            </w:r>
          </w:p>
        </w:tc>
        <w:tc>
          <w:tcPr>
            <w:tcW w:w="4819" w:type="dxa"/>
          </w:tcPr>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内　　　　　　　訳</w:t>
            </w: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入浴料収入</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貸室利用料収入</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売店収入</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飲食販売収入</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その他収入</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2298" w:type="dxa"/>
            <w:gridSpan w:val="2"/>
          </w:tcPr>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合　　計</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bl>
    <w:p w:rsidR="008941BB" w:rsidRDefault="008941BB">
      <w:pPr>
        <w:widowControl/>
        <w:ind w:left="220" w:hangingChars="100" w:hanging="220"/>
        <w:jc w:val="left"/>
        <w:rPr>
          <w:rFonts w:asciiTheme="minorEastAsia" w:hAnsiTheme="minorEastAsia"/>
          <w:kern w:val="0"/>
          <w:sz w:val="22"/>
        </w:rPr>
      </w:pPr>
    </w:p>
    <w:p w:rsidR="008941BB" w:rsidRDefault="008941BB">
      <w:pPr>
        <w:widowControl/>
        <w:ind w:left="220" w:hangingChars="100" w:hanging="220"/>
        <w:jc w:val="left"/>
        <w:rPr>
          <w:rFonts w:asciiTheme="minorEastAsia" w:hAnsiTheme="minorEastAsia"/>
          <w:kern w:val="0"/>
          <w:sz w:val="22"/>
        </w:rPr>
      </w:pPr>
    </w:p>
    <w:p w:rsidR="008941BB" w:rsidRDefault="002757ED">
      <w:pPr>
        <w:widowControl/>
        <w:ind w:left="220" w:hangingChars="100" w:hanging="220"/>
        <w:jc w:val="left"/>
        <w:rPr>
          <w:rFonts w:asciiTheme="minorEastAsia" w:hAnsiTheme="minorEastAsia"/>
          <w:kern w:val="0"/>
          <w:sz w:val="22"/>
        </w:rPr>
      </w:pPr>
      <w:r>
        <w:rPr>
          <w:rFonts w:asciiTheme="minorEastAsia" w:hAnsiTheme="minorEastAsia" w:hint="eastAsia"/>
          <w:kern w:val="0"/>
          <w:sz w:val="22"/>
        </w:rPr>
        <w:t>【支出】</w:t>
      </w:r>
    </w:p>
    <w:tbl>
      <w:tblPr>
        <w:tblStyle w:val="a7"/>
        <w:tblW w:w="0" w:type="auto"/>
        <w:tblInd w:w="220" w:type="dxa"/>
        <w:tblLook w:val="04A0" w:firstRow="1" w:lastRow="0" w:firstColumn="1" w:lastColumn="0" w:noHBand="0" w:noVBand="1"/>
      </w:tblPr>
      <w:tblGrid>
        <w:gridCol w:w="455"/>
        <w:gridCol w:w="1843"/>
        <w:gridCol w:w="1985"/>
        <w:gridCol w:w="4819"/>
      </w:tblGrid>
      <w:tr w:rsidR="008941BB">
        <w:trPr>
          <w:trHeight w:val="394"/>
        </w:trPr>
        <w:tc>
          <w:tcPr>
            <w:tcW w:w="2298" w:type="dxa"/>
            <w:gridSpan w:val="2"/>
          </w:tcPr>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科　　目</w:t>
            </w:r>
          </w:p>
        </w:tc>
        <w:tc>
          <w:tcPr>
            <w:tcW w:w="1985" w:type="dxa"/>
          </w:tcPr>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金　　額</w:t>
            </w:r>
          </w:p>
        </w:tc>
        <w:tc>
          <w:tcPr>
            <w:tcW w:w="4819" w:type="dxa"/>
          </w:tcPr>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内　　　　　　　訳</w:t>
            </w: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売上原価</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人件費</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消耗品費</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燃料費</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光熱水費</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修繕料</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通信費</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広告宣伝費</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汲取料</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委託料</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車両費</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借上料</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455" w:type="dxa"/>
          </w:tcPr>
          <w:p w:rsidR="008941BB" w:rsidRDefault="008941BB">
            <w:pPr>
              <w:widowControl/>
              <w:jc w:val="left"/>
              <w:rPr>
                <w:rFonts w:asciiTheme="minorEastAsia" w:hAnsiTheme="minorEastAsia"/>
                <w:kern w:val="0"/>
                <w:sz w:val="22"/>
              </w:rPr>
            </w:pPr>
          </w:p>
        </w:tc>
        <w:tc>
          <w:tcPr>
            <w:tcW w:w="1843" w:type="dxa"/>
          </w:tcPr>
          <w:p w:rsidR="008941BB" w:rsidRDefault="002757ED">
            <w:pPr>
              <w:widowControl/>
              <w:jc w:val="left"/>
              <w:rPr>
                <w:rFonts w:asciiTheme="minorEastAsia" w:hAnsiTheme="minorEastAsia"/>
                <w:kern w:val="0"/>
                <w:sz w:val="22"/>
              </w:rPr>
            </w:pPr>
            <w:r>
              <w:rPr>
                <w:rFonts w:asciiTheme="minorEastAsia" w:hAnsiTheme="minorEastAsia" w:hint="eastAsia"/>
                <w:kern w:val="0"/>
                <w:sz w:val="22"/>
              </w:rPr>
              <w:t>その他経費</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r w:rsidR="008941BB">
        <w:trPr>
          <w:trHeight w:val="394"/>
        </w:trPr>
        <w:tc>
          <w:tcPr>
            <w:tcW w:w="2298" w:type="dxa"/>
            <w:gridSpan w:val="2"/>
          </w:tcPr>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合　　計</w:t>
            </w:r>
          </w:p>
        </w:tc>
        <w:tc>
          <w:tcPr>
            <w:tcW w:w="1985" w:type="dxa"/>
          </w:tcPr>
          <w:p w:rsidR="008941BB" w:rsidRDefault="008941BB">
            <w:pPr>
              <w:widowControl/>
              <w:jc w:val="left"/>
              <w:rPr>
                <w:rFonts w:asciiTheme="minorEastAsia" w:hAnsiTheme="minorEastAsia"/>
                <w:kern w:val="0"/>
                <w:sz w:val="22"/>
              </w:rPr>
            </w:pPr>
          </w:p>
        </w:tc>
        <w:tc>
          <w:tcPr>
            <w:tcW w:w="4819" w:type="dxa"/>
          </w:tcPr>
          <w:p w:rsidR="008941BB" w:rsidRDefault="008941BB">
            <w:pPr>
              <w:widowControl/>
              <w:jc w:val="left"/>
              <w:rPr>
                <w:rFonts w:asciiTheme="minorEastAsia" w:hAnsiTheme="minorEastAsia"/>
                <w:kern w:val="0"/>
                <w:sz w:val="22"/>
              </w:rPr>
            </w:pPr>
          </w:p>
        </w:tc>
      </w:tr>
    </w:tbl>
    <w:p w:rsidR="008941BB" w:rsidRDefault="008941BB">
      <w:pPr>
        <w:widowControl/>
        <w:ind w:left="220" w:hangingChars="100" w:hanging="220"/>
        <w:jc w:val="left"/>
        <w:rPr>
          <w:rFonts w:asciiTheme="minorEastAsia" w:hAnsiTheme="minorEastAsia"/>
          <w:kern w:val="0"/>
          <w:sz w:val="22"/>
        </w:rPr>
      </w:pPr>
    </w:p>
    <w:p w:rsidR="008941BB" w:rsidRDefault="008941BB">
      <w:pPr>
        <w:widowControl/>
        <w:ind w:left="220" w:hangingChars="100" w:hanging="220"/>
        <w:jc w:val="left"/>
        <w:rPr>
          <w:rFonts w:asciiTheme="minorEastAsia" w:hAnsiTheme="minorEastAsia"/>
          <w:kern w:val="0"/>
          <w:sz w:val="22"/>
        </w:rPr>
      </w:pPr>
    </w:p>
    <w:tbl>
      <w:tblPr>
        <w:tblStyle w:val="a7"/>
        <w:tblW w:w="8578" w:type="dxa"/>
        <w:jc w:val="center"/>
        <w:tblLook w:val="04A0" w:firstRow="1" w:lastRow="0" w:firstColumn="1" w:lastColumn="0" w:noHBand="0" w:noVBand="1"/>
      </w:tblPr>
      <w:tblGrid>
        <w:gridCol w:w="919"/>
        <w:gridCol w:w="7659"/>
      </w:tblGrid>
      <w:tr w:rsidR="008941BB">
        <w:trPr>
          <w:trHeight w:val="590"/>
          <w:jc w:val="center"/>
        </w:trPr>
        <w:tc>
          <w:tcPr>
            <w:tcW w:w="919" w:type="dxa"/>
            <w:vAlign w:val="center"/>
          </w:tcPr>
          <w:p w:rsidR="008941BB" w:rsidRDefault="002757ED">
            <w:pPr>
              <w:widowControl/>
              <w:jc w:val="center"/>
              <w:rPr>
                <w:rFonts w:asciiTheme="minorEastAsia" w:hAnsiTheme="minorEastAsia"/>
                <w:kern w:val="0"/>
                <w:sz w:val="22"/>
              </w:rPr>
            </w:pPr>
            <w:r>
              <w:rPr>
                <w:rFonts w:asciiTheme="minorEastAsia" w:hAnsiTheme="minorEastAsia" w:hint="eastAsia"/>
                <w:kern w:val="0"/>
                <w:sz w:val="22"/>
              </w:rPr>
              <w:t>団体名</w:t>
            </w:r>
          </w:p>
        </w:tc>
        <w:tc>
          <w:tcPr>
            <w:tcW w:w="7659" w:type="dxa"/>
            <w:vAlign w:val="center"/>
          </w:tcPr>
          <w:p w:rsidR="008941BB" w:rsidRDefault="008941BB">
            <w:pPr>
              <w:widowControl/>
              <w:jc w:val="center"/>
              <w:rPr>
                <w:rFonts w:asciiTheme="minorEastAsia" w:hAnsiTheme="minorEastAsia"/>
                <w:kern w:val="0"/>
                <w:sz w:val="22"/>
              </w:rPr>
            </w:pPr>
          </w:p>
        </w:tc>
      </w:tr>
    </w:tbl>
    <w:p w:rsidR="008941BB" w:rsidRDefault="002757ED">
      <w:pPr>
        <w:widowControl/>
        <w:ind w:left="220" w:hangingChars="100" w:hanging="220"/>
        <w:jc w:val="left"/>
        <w:rPr>
          <w:rFonts w:asciiTheme="minorEastAsia" w:hAnsiTheme="minorEastAsia"/>
          <w:kern w:val="0"/>
          <w:sz w:val="22"/>
        </w:rPr>
      </w:pPr>
      <w:r>
        <w:rPr>
          <w:rFonts w:asciiTheme="minorEastAsia" w:hAnsiTheme="minorEastAsia" w:hint="eastAsia"/>
          <w:kern w:val="0"/>
          <w:sz w:val="22"/>
        </w:rPr>
        <w:t>※別紙を添付するのも可能です。</w:t>
      </w:r>
    </w:p>
    <w:p w:rsidR="008941BB" w:rsidRDefault="008941BB">
      <w:pPr>
        <w:widowControl/>
        <w:jc w:val="left"/>
        <w:rPr>
          <w:rFonts w:asciiTheme="minorEastAsia" w:hAnsiTheme="minorEastAsia" w:cs="HG丸ｺﾞｼｯｸM-PRO"/>
          <w:color w:val="000000"/>
          <w:kern w:val="0"/>
          <w:sz w:val="22"/>
        </w:rPr>
      </w:pPr>
    </w:p>
    <w:sectPr w:rsidR="008941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1BB" w:rsidRDefault="002757ED">
      <w:r>
        <w:separator/>
      </w:r>
    </w:p>
  </w:endnote>
  <w:endnote w:type="continuationSeparator" w:id="0">
    <w:p w:rsidR="008941BB" w:rsidRDefault="0027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1BB" w:rsidRDefault="002757ED">
      <w:r>
        <w:separator/>
      </w:r>
    </w:p>
  </w:footnote>
  <w:footnote w:type="continuationSeparator" w:id="0">
    <w:p w:rsidR="008941BB" w:rsidRDefault="00275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7D91"/>
    <w:multiLevelType w:val="hybridMultilevel"/>
    <w:tmpl w:val="1F542E26"/>
    <w:lvl w:ilvl="0" w:tplc="6E9AAC3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BB"/>
    <w:rsid w:val="002757ED"/>
    <w:rsid w:val="0089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BC4D94B-94E1-4686-9445-A28EAC46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雅博</dc:creator>
  <cp:keywords/>
  <dc:description/>
  <cp:lastModifiedBy>久野 義仁</cp:lastModifiedBy>
  <cp:revision>4</cp:revision>
  <dcterms:created xsi:type="dcterms:W3CDTF">2018-06-07T05:53:00Z</dcterms:created>
  <dcterms:modified xsi:type="dcterms:W3CDTF">2022-08-17T01:43:00Z</dcterms:modified>
</cp:coreProperties>
</file>