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11" w:rsidRDefault="00DB6411"/>
    <w:p w:rsidR="008026F6" w:rsidRDefault="008026F6"/>
    <w:p w:rsidR="008026F6" w:rsidRDefault="008026F6"/>
    <w:p w:rsidR="008026F6" w:rsidRDefault="008026F6"/>
    <w:p w:rsidR="008026F6" w:rsidRDefault="008026F6" w:rsidP="005D2009">
      <w:pPr>
        <w:jc w:val="center"/>
      </w:pPr>
    </w:p>
    <w:p w:rsidR="008026F6" w:rsidRDefault="008026F6"/>
    <w:p w:rsidR="008026F6" w:rsidRDefault="008026F6"/>
    <w:p w:rsidR="008026F6" w:rsidRPr="005D2009" w:rsidRDefault="00CE3122" w:rsidP="008026F6">
      <w:pPr>
        <w:jc w:val="center"/>
        <w:rPr>
          <w:sz w:val="48"/>
          <w:szCs w:val="48"/>
        </w:rPr>
      </w:pPr>
      <w:r w:rsidRPr="005D2009">
        <w:rPr>
          <w:rFonts w:hint="eastAsia"/>
          <w:sz w:val="48"/>
          <w:szCs w:val="48"/>
        </w:rPr>
        <w:t>浜中</w:t>
      </w:r>
      <w:r w:rsidR="00600603" w:rsidRPr="005D2009">
        <w:rPr>
          <w:rFonts w:hint="eastAsia"/>
          <w:sz w:val="48"/>
          <w:szCs w:val="48"/>
        </w:rPr>
        <w:t>町</w:t>
      </w:r>
      <w:r w:rsidR="008026F6" w:rsidRPr="005D2009">
        <w:rPr>
          <w:rFonts w:hint="eastAsia"/>
          <w:sz w:val="48"/>
          <w:szCs w:val="48"/>
        </w:rPr>
        <w:t>通学路交通安全プログラム</w:t>
      </w:r>
    </w:p>
    <w:p w:rsidR="008026F6" w:rsidRPr="00CE3122" w:rsidRDefault="008026F6" w:rsidP="008026F6">
      <w:pPr>
        <w:jc w:val="center"/>
        <w:rPr>
          <w:sz w:val="40"/>
        </w:rPr>
      </w:pPr>
    </w:p>
    <w:p w:rsidR="008026F6" w:rsidRPr="00CE3122" w:rsidRDefault="008026F6" w:rsidP="008026F6">
      <w:pPr>
        <w:jc w:val="center"/>
        <w:rPr>
          <w:sz w:val="24"/>
        </w:rPr>
      </w:pPr>
      <w:r w:rsidRPr="00CE3122">
        <w:rPr>
          <w:sz w:val="24"/>
        </w:rPr>
        <w:t>～通学路の安全確保に関する取組</w:t>
      </w:r>
      <w:r w:rsidR="00600603" w:rsidRPr="00CE3122">
        <w:rPr>
          <w:sz w:val="24"/>
        </w:rPr>
        <w:t>の方針</w:t>
      </w:r>
      <w:r w:rsidRPr="00CE3122">
        <w:rPr>
          <w:sz w:val="24"/>
        </w:rPr>
        <w:t>～</w:t>
      </w: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jc w:val="center"/>
        <w:rPr>
          <w:sz w:val="24"/>
        </w:rPr>
      </w:pPr>
    </w:p>
    <w:p w:rsidR="008026F6" w:rsidRPr="00CE3122" w:rsidRDefault="008026F6" w:rsidP="008026F6">
      <w:pPr>
        <w:rPr>
          <w:sz w:val="24"/>
        </w:rPr>
      </w:pPr>
    </w:p>
    <w:p w:rsidR="00D95ED8" w:rsidRPr="005D2009" w:rsidRDefault="005D2009" w:rsidP="005D2009">
      <w:pPr>
        <w:jc w:val="center"/>
        <w:rPr>
          <w:sz w:val="44"/>
          <w:szCs w:val="44"/>
        </w:rPr>
      </w:pPr>
      <w:r w:rsidRPr="005D2009">
        <w:rPr>
          <w:rFonts w:hint="eastAsia"/>
          <w:sz w:val="44"/>
          <w:szCs w:val="44"/>
        </w:rPr>
        <w:t>令和</w:t>
      </w:r>
      <w:r w:rsidRPr="005D2009">
        <w:rPr>
          <w:rFonts w:hint="eastAsia"/>
          <w:sz w:val="44"/>
          <w:szCs w:val="44"/>
        </w:rPr>
        <w:t>3</w:t>
      </w:r>
      <w:r w:rsidRPr="005D2009">
        <w:rPr>
          <w:rFonts w:hint="eastAsia"/>
          <w:sz w:val="44"/>
          <w:szCs w:val="44"/>
        </w:rPr>
        <w:t>年</w:t>
      </w:r>
      <w:r w:rsidRPr="005D2009">
        <w:rPr>
          <w:rFonts w:hint="eastAsia"/>
          <w:sz w:val="44"/>
          <w:szCs w:val="44"/>
        </w:rPr>
        <w:t>8</w:t>
      </w:r>
      <w:r w:rsidRPr="005D2009">
        <w:rPr>
          <w:rFonts w:hint="eastAsia"/>
          <w:sz w:val="44"/>
          <w:szCs w:val="44"/>
        </w:rPr>
        <w:t>月</w:t>
      </w:r>
    </w:p>
    <w:p w:rsidR="008026F6" w:rsidRPr="005D2009" w:rsidRDefault="00CE3122" w:rsidP="005D2009">
      <w:pPr>
        <w:jc w:val="center"/>
        <w:rPr>
          <w:sz w:val="48"/>
          <w:szCs w:val="48"/>
        </w:rPr>
      </w:pPr>
      <w:r w:rsidRPr="004C65E4">
        <w:rPr>
          <w:rFonts w:hint="eastAsia"/>
          <w:spacing w:val="90"/>
          <w:kern w:val="0"/>
          <w:sz w:val="48"/>
          <w:szCs w:val="48"/>
          <w:fitText w:val="5093" w:id="-1735698944"/>
        </w:rPr>
        <w:t>浜中</w:t>
      </w:r>
      <w:r w:rsidR="008026F6" w:rsidRPr="004C65E4">
        <w:rPr>
          <w:rFonts w:hint="eastAsia"/>
          <w:spacing w:val="90"/>
          <w:kern w:val="0"/>
          <w:sz w:val="48"/>
          <w:szCs w:val="48"/>
          <w:fitText w:val="5093" w:id="-1735698944"/>
        </w:rPr>
        <w:t>町</w:t>
      </w:r>
      <w:r w:rsidR="005D2009" w:rsidRPr="004C65E4">
        <w:rPr>
          <w:rFonts w:hint="eastAsia"/>
          <w:spacing w:val="90"/>
          <w:kern w:val="0"/>
          <w:sz w:val="48"/>
          <w:szCs w:val="48"/>
          <w:fitText w:val="5093" w:id="-1735698944"/>
        </w:rPr>
        <w:t>教育委員</w:t>
      </w:r>
      <w:r w:rsidR="005D2009" w:rsidRPr="004C65E4">
        <w:rPr>
          <w:rFonts w:hint="eastAsia"/>
          <w:spacing w:val="-3"/>
          <w:kern w:val="0"/>
          <w:sz w:val="48"/>
          <w:szCs w:val="48"/>
          <w:fitText w:val="5093" w:id="-1735698944"/>
        </w:rPr>
        <w:t>会</w:t>
      </w:r>
    </w:p>
    <w:p w:rsidR="008026F6" w:rsidRPr="00CE3122" w:rsidRDefault="008026F6" w:rsidP="008026F6">
      <w:pPr>
        <w:jc w:val="left"/>
        <w:rPr>
          <w:sz w:val="24"/>
        </w:rPr>
      </w:pPr>
    </w:p>
    <w:p w:rsidR="00280A09" w:rsidRDefault="00280A09" w:rsidP="008026F6">
      <w:pPr>
        <w:jc w:val="left"/>
        <w:rPr>
          <w:sz w:val="24"/>
        </w:rPr>
      </w:pPr>
    </w:p>
    <w:p w:rsidR="00280A09" w:rsidRDefault="00280A09" w:rsidP="008026F6">
      <w:pPr>
        <w:jc w:val="left"/>
        <w:rPr>
          <w:sz w:val="24"/>
        </w:rPr>
      </w:pPr>
    </w:p>
    <w:p w:rsidR="005D2009" w:rsidRDefault="005D2009" w:rsidP="008026F6">
      <w:pPr>
        <w:jc w:val="left"/>
        <w:rPr>
          <w:sz w:val="24"/>
        </w:rPr>
      </w:pPr>
    </w:p>
    <w:p w:rsidR="004C65E4" w:rsidRDefault="004C65E4" w:rsidP="008026F6">
      <w:pPr>
        <w:jc w:val="left"/>
        <w:rPr>
          <w:sz w:val="24"/>
        </w:rPr>
      </w:pPr>
    </w:p>
    <w:p w:rsidR="008026F6" w:rsidRPr="00CE3122" w:rsidRDefault="005465DF" w:rsidP="008026F6">
      <w:pPr>
        <w:jc w:val="left"/>
        <w:rPr>
          <w:sz w:val="24"/>
        </w:rPr>
      </w:pPr>
      <w:r w:rsidRPr="00CE3122">
        <w:rPr>
          <w:sz w:val="24"/>
        </w:rPr>
        <w:lastRenderedPageBreak/>
        <w:t>１　プログラムの目的</w:t>
      </w:r>
    </w:p>
    <w:p w:rsidR="00600603" w:rsidRPr="00CE3122" w:rsidRDefault="008026F6" w:rsidP="008026F6">
      <w:pPr>
        <w:ind w:left="223" w:hangingChars="100" w:hanging="223"/>
        <w:jc w:val="left"/>
        <w:rPr>
          <w:sz w:val="24"/>
        </w:rPr>
      </w:pPr>
      <w:r w:rsidRPr="00CE3122">
        <w:rPr>
          <w:sz w:val="24"/>
        </w:rPr>
        <w:t xml:space="preserve">　　</w:t>
      </w:r>
      <w:r w:rsidR="00600603" w:rsidRPr="00CE3122">
        <w:rPr>
          <w:rFonts w:asciiTheme="minorEastAsia" w:hAnsiTheme="minorEastAsia"/>
          <w:sz w:val="24"/>
        </w:rPr>
        <w:t>平成24年、全</w:t>
      </w:r>
      <w:r w:rsidR="00600603" w:rsidRPr="00CE3122">
        <w:rPr>
          <w:sz w:val="24"/>
        </w:rPr>
        <w:t>国で登下校中の児童生徒が死傷する事故が相次いで発生したことから、同年８月に各小学校の通学路において関係機関と連携して緊急合同点検を実施し、必要な対策</w:t>
      </w:r>
      <w:r w:rsidR="005465DF" w:rsidRPr="00CE3122">
        <w:rPr>
          <w:sz w:val="24"/>
        </w:rPr>
        <w:t>内容</w:t>
      </w:r>
      <w:r w:rsidR="00600603" w:rsidRPr="00CE3122">
        <w:rPr>
          <w:sz w:val="24"/>
        </w:rPr>
        <w:t>について関係機関で協議してきました。</w:t>
      </w:r>
    </w:p>
    <w:p w:rsidR="00600603" w:rsidRPr="00CE3122" w:rsidRDefault="00280A09" w:rsidP="00600603">
      <w:pPr>
        <w:ind w:leftChars="100" w:left="193" w:firstLineChars="100" w:firstLine="223"/>
        <w:jc w:val="left"/>
        <w:rPr>
          <w:sz w:val="24"/>
        </w:rPr>
      </w:pPr>
      <w:r>
        <w:rPr>
          <w:rFonts w:hint="eastAsia"/>
          <w:sz w:val="24"/>
        </w:rPr>
        <w:t>しかしながら</w:t>
      </w:r>
      <w:r w:rsidR="005465DF" w:rsidRPr="00CE3122">
        <w:rPr>
          <w:sz w:val="24"/>
        </w:rPr>
        <w:t>、</w:t>
      </w:r>
      <w:r>
        <w:rPr>
          <w:rFonts w:hint="eastAsia"/>
          <w:sz w:val="24"/>
        </w:rPr>
        <w:t>令和３年６月に見通しの良い</w:t>
      </w:r>
      <w:r w:rsidR="008C34B8">
        <w:rPr>
          <w:rFonts w:hint="eastAsia"/>
          <w:sz w:val="24"/>
        </w:rPr>
        <w:t>通学路</w:t>
      </w:r>
      <w:r>
        <w:rPr>
          <w:rFonts w:hint="eastAsia"/>
          <w:sz w:val="24"/>
        </w:rPr>
        <w:t>でトラックが衝突</w:t>
      </w:r>
      <w:r w:rsidR="008C34B8">
        <w:rPr>
          <w:rFonts w:hint="eastAsia"/>
          <w:sz w:val="24"/>
        </w:rPr>
        <w:t>し児童が死傷</w:t>
      </w:r>
      <w:r>
        <w:rPr>
          <w:rFonts w:hint="eastAsia"/>
          <w:sz w:val="24"/>
        </w:rPr>
        <w:t>するなど痛まし事故が後を絶たないことから、</w:t>
      </w:r>
      <w:r w:rsidR="005465DF" w:rsidRPr="00CE3122">
        <w:rPr>
          <w:sz w:val="24"/>
        </w:rPr>
        <w:t>通学路の安全確保に向けた取組を行うため、このたび、関係機関の</w:t>
      </w:r>
      <w:r w:rsidR="00600603" w:rsidRPr="00CE3122">
        <w:rPr>
          <w:sz w:val="24"/>
        </w:rPr>
        <w:t>連携体制を構築し、「</w:t>
      </w:r>
      <w:r w:rsidR="00CE3122" w:rsidRPr="00CE3122">
        <w:rPr>
          <w:rFonts w:hint="eastAsia"/>
          <w:sz w:val="24"/>
        </w:rPr>
        <w:t>浜中</w:t>
      </w:r>
      <w:r w:rsidR="00600603" w:rsidRPr="00CE3122">
        <w:rPr>
          <w:sz w:val="24"/>
        </w:rPr>
        <w:t>町通学路交通安全プログラム」を策定しました。</w:t>
      </w:r>
    </w:p>
    <w:p w:rsidR="00600603" w:rsidRPr="00CE3122" w:rsidRDefault="00600603" w:rsidP="00600603">
      <w:pPr>
        <w:ind w:leftChars="100" w:left="193" w:firstLineChars="100" w:firstLine="223"/>
        <w:jc w:val="left"/>
        <w:rPr>
          <w:sz w:val="24"/>
        </w:rPr>
      </w:pPr>
      <w:r w:rsidRPr="00CE3122">
        <w:rPr>
          <w:sz w:val="24"/>
        </w:rPr>
        <w:t>今後は、本プログラムに基づき、関係機関が連携して、児童生徒が安全に通学できるように通学路の安全確保を図っていきます。</w:t>
      </w:r>
    </w:p>
    <w:p w:rsidR="00D95ED8" w:rsidRPr="00CE3122" w:rsidRDefault="00D95ED8" w:rsidP="004476EF">
      <w:pPr>
        <w:ind w:left="223" w:hangingChars="100" w:hanging="223"/>
        <w:jc w:val="center"/>
        <w:rPr>
          <w:sz w:val="24"/>
        </w:rPr>
      </w:pPr>
    </w:p>
    <w:p w:rsidR="00D95ED8" w:rsidRPr="00CE3122" w:rsidRDefault="00B524E9" w:rsidP="008026F6">
      <w:pPr>
        <w:ind w:left="223" w:hangingChars="100" w:hanging="223"/>
        <w:jc w:val="left"/>
        <w:rPr>
          <w:sz w:val="24"/>
        </w:rPr>
      </w:pPr>
      <w:r w:rsidRPr="00CE3122">
        <w:rPr>
          <w:sz w:val="24"/>
        </w:rPr>
        <w:t>２　通学路安全推進会議の設置</w:t>
      </w:r>
    </w:p>
    <w:p w:rsidR="00D95ED8" w:rsidRPr="00CE3122" w:rsidRDefault="00D95ED8" w:rsidP="00B524E9">
      <w:pPr>
        <w:ind w:left="223" w:hangingChars="100" w:hanging="223"/>
        <w:jc w:val="left"/>
        <w:rPr>
          <w:sz w:val="24"/>
        </w:rPr>
      </w:pPr>
      <w:r w:rsidRPr="00CE3122">
        <w:rPr>
          <w:sz w:val="24"/>
        </w:rPr>
        <w:t xml:space="preserve">　　関係機関の連携を図るため、以下をメンバーとする「通学路安全推進会議」を設置</w:t>
      </w:r>
      <w:r w:rsidR="005D2009">
        <w:rPr>
          <w:rFonts w:hint="eastAsia"/>
          <w:sz w:val="24"/>
        </w:rPr>
        <w:t>する</w:t>
      </w:r>
      <w:r w:rsidRPr="00CE3122">
        <w:rPr>
          <w:sz w:val="24"/>
        </w:rPr>
        <w:t>。</w:t>
      </w:r>
    </w:p>
    <w:p w:rsidR="00CE3122" w:rsidRPr="00CE3122" w:rsidRDefault="00B524E9" w:rsidP="00D95ED8">
      <w:pPr>
        <w:ind w:left="223" w:hanging="223"/>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 xml:space="preserve">(1) </w:t>
      </w:r>
      <w:r w:rsidR="00CE3122" w:rsidRPr="00CE3122">
        <w:rPr>
          <w:rFonts w:hint="eastAsia"/>
          <w:sz w:val="24"/>
        </w:rPr>
        <w:t>厚岸</w:t>
      </w:r>
      <w:r w:rsidR="00D95ED8" w:rsidRPr="00CE3122">
        <w:rPr>
          <w:rFonts w:asciiTheme="minorEastAsia" w:hAnsiTheme="minorEastAsia"/>
          <w:sz w:val="24"/>
        </w:rPr>
        <w:t>警察署</w:t>
      </w:r>
      <w:r w:rsidRPr="00CE3122">
        <w:rPr>
          <w:rFonts w:asciiTheme="minorEastAsia" w:hAnsiTheme="minorEastAsia"/>
          <w:sz w:val="24"/>
        </w:rPr>
        <w:t>（警察関係者）</w:t>
      </w:r>
      <w:r w:rsidR="00D95ED8" w:rsidRPr="00CE3122">
        <w:rPr>
          <w:rFonts w:asciiTheme="minorEastAsia" w:hAnsiTheme="minorEastAsia"/>
          <w:sz w:val="24"/>
        </w:rPr>
        <w:t xml:space="preserve">　</w:t>
      </w:r>
    </w:p>
    <w:p w:rsidR="00A979A9" w:rsidRPr="00CE3122" w:rsidRDefault="00CE3122" w:rsidP="00CE3122">
      <w:pPr>
        <w:ind w:firstLineChars="100" w:firstLine="223"/>
        <w:jc w:val="left"/>
        <w:rPr>
          <w:rFonts w:asciiTheme="minorEastAsia" w:hAnsiTheme="minorEastAsia"/>
          <w:sz w:val="24"/>
        </w:rPr>
      </w:pPr>
      <w:r w:rsidRPr="00CE3122">
        <w:rPr>
          <w:rFonts w:asciiTheme="minorEastAsia" w:hAnsiTheme="minorEastAsia" w:hint="eastAsia"/>
          <w:sz w:val="24"/>
        </w:rPr>
        <w:t>(2)</w:t>
      </w:r>
      <w:r w:rsidRPr="00CE3122">
        <w:rPr>
          <w:rFonts w:hint="eastAsia"/>
          <w:sz w:val="24"/>
        </w:rPr>
        <w:t xml:space="preserve"> </w:t>
      </w:r>
      <w:r w:rsidRPr="00CE3122">
        <w:rPr>
          <w:rFonts w:hint="eastAsia"/>
          <w:sz w:val="24"/>
        </w:rPr>
        <w:t>釧路開発建設部道路計画課</w:t>
      </w:r>
      <w:r w:rsidRPr="00CE3122">
        <w:rPr>
          <w:rFonts w:asciiTheme="minorEastAsia" w:hAnsiTheme="minorEastAsia" w:hint="eastAsia"/>
          <w:sz w:val="24"/>
        </w:rPr>
        <w:t>（国道路管理者）</w:t>
      </w:r>
      <w:r w:rsidR="00D95ED8" w:rsidRPr="00CE3122">
        <w:rPr>
          <w:rFonts w:asciiTheme="minorEastAsia" w:hAnsiTheme="minorEastAsia"/>
          <w:sz w:val="24"/>
        </w:rPr>
        <w:t xml:space="preserve">　　　　　</w:t>
      </w:r>
    </w:p>
    <w:p w:rsidR="00B524E9" w:rsidRPr="00CE3122" w:rsidRDefault="00CE3122" w:rsidP="00B524E9">
      <w:pPr>
        <w:ind w:firstLineChars="100" w:firstLine="223"/>
        <w:jc w:val="left"/>
        <w:rPr>
          <w:rFonts w:asciiTheme="minorEastAsia" w:hAnsiTheme="minorEastAsia"/>
          <w:sz w:val="24"/>
        </w:rPr>
      </w:pPr>
      <w:r w:rsidRPr="00CE3122">
        <w:rPr>
          <w:rFonts w:asciiTheme="minorEastAsia" w:hAnsiTheme="minorEastAsia" w:hint="eastAsia"/>
          <w:sz w:val="24"/>
        </w:rPr>
        <w:t>(3</w:t>
      </w:r>
      <w:r w:rsidR="00B524E9" w:rsidRPr="00CE3122">
        <w:rPr>
          <w:rFonts w:asciiTheme="minorEastAsia" w:hAnsiTheme="minorEastAsia" w:hint="eastAsia"/>
          <w:sz w:val="24"/>
        </w:rPr>
        <w:t xml:space="preserve">) </w:t>
      </w:r>
      <w:r w:rsidRPr="00CE3122">
        <w:rPr>
          <w:rFonts w:hint="eastAsia"/>
          <w:sz w:val="24"/>
        </w:rPr>
        <w:t>釧路総合振興局釧路建設管理部</w:t>
      </w:r>
      <w:r w:rsidR="00B524E9" w:rsidRPr="00CE3122">
        <w:rPr>
          <w:rFonts w:asciiTheme="minorEastAsia" w:hAnsiTheme="minorEastAsia" w:hint="eastAsia"/>
          <w:sz w:val="24"/>
        </w:rPr>
        <w:t>（</w:t>
      </w:r>
      <w:r w:rsidRPr="00CE3122">
        <w:rPr>
          <w:rFonts w:asciiTheme="minorEastAsia" w:hAnsiTheme="minorEastAsia" w:hint="eastAsia"/>
          <w:sz w:val="24"/>
        </w:rPr>
        <w:t>道</w:t>
      </w:r>
      <w:r w:rsidR="00B524E9" w:rsidRPr="00CE3122">
        <w:rPr>
          <w:rFonts w:asciiTheme="minorEastAsia" w:hAnsiTheme="minorEastAsia" w:hint="eastAsia"/>
          <w:sz w:val="24"/>
        </w:rPr>
        <w:t>道路管理者）</w:t>
      </w:r>
    </w:p>
    <w:p w:rsidR="00B524E9" w:rsidRPr="00CE3122" w:rsidRDefault="00CE3122" w:rsidP="00B524E9">
      <w:pPr>
        <w:ind w:firstLineChars="100" w:firstLine="223"/>
        <w:jc w:val="left"/>
        <w:rPr>
          <w:rFonts w:asciiTheme="minorEastAsia" w:hAnsiTheme="minorEastAsia"/>
          <w:sz w:val="24"/>
        </w:rPr>
      </w:pPr>
      <w:r w:rsidRPr="00CE3122">
        <w:rPr>
          <w:rFonts w:asciiTheme="minorEastAsia" w:hAnsiTheme="minorEastAsia"/>
          <w:sz w:val="24"/>
        </w:rPr>
        <w:t>(</w:t>
      </w:r>
      <w:r w:rsidRPr="00CE3122">
        <w:rPr>
          <w:rFonts w:asciiTheme="minorEastAsia" w:hAnsiTheme="minorEastAsia" w:hint="eastAsia"/>
          <w:sz w:val="24"/>
        </w:rPr>
        <w:t>4</w:t>
      </w:r>
      <w:r w:rsidR="00B524E9" w:rsidRPr="00CE3122">
        <w:rPr>
          <w:rFonts w:asciiTheme="minorEastAsia" w:hAnsiTheme="minorEastAsia"/>
          <w:sz w:val="24"/>
        </w:rPr>
        <w:t xml:space="preserve">) </w:t>
      </w:r>
      <w:r w:rsidRPr="00CE3122">
        <w:rPr>
          <w:rFonts w:hint="eastAsia"/>
          <w:sz w:val="24"/>
        </w:rPr>
        <w:t>浜中</w:t>
      </w:r>
      <w:r w:rsidR="00B524E9" w:rsidRPr="00CE3122">
        <w:rPr>
          <w:rFonts w:asciiTheme="minorEastAsia" w:hAnsiTheme="minorEastAsia"/>
          <w:sz w:val="24"/>
        </w:rPr>
        <w:t>町立学校（学校関係者、ＰＴＡ）</w:t>
      </w:r>
    </w:p>
    <w:p w:rsidR="00B524E9" w:rsidRPr="00CE3122" w:rsidRDefault="00CE3122" w:rsidP="00B524E9">
      <w:pPr>
        <w:ind w:firstLineChars="100" w:firstLine="223"/>
        <w:jc w:val="left"/>
        <w:rPr>
          <w:rFonts w:asciiTheme="minorEastAsia" w:hAnsiTheme="minorEastAsia"/>
          <w:sz w:val="24"/>
        </w:rPr>
      </w:pPr>
      <w:r w:rsidRPr="00CE3122">
        <w:rPr>
          <w:rFonts w:asciiTheme="minorEastAsia" w:hAnsiTheme="minorEastAsia" w:hint="eastAsia"/>
          <w:sz w:val="24"/>
        </w:rPr>
        <w:t>(5</w:t>
      </w:r>
      <w:r w:rsidR="00B524E9" w:rsidRPr="00CE3122">
        <w:rPr>
          <w:rFonts w:asciiTheme="minorEastAsia" w:hAnsiTheme="minorEastAsia" w:hint="eastAsia"/>
          <w:sz w:val="24"/>
        </w:rPr>
        <w:t xml:space="preserve">) </w:t>
      </w:r>
      <w:r w:rsidRPr="00CE3122">
        <w:rPr>
          <w:rFonts w:hint="eastAsia"/>
          <w:sz w:val="24"/>
        </w:rPr>
        <w:t>浜中</w:t>
      </w:r>
      <w:r w:rsidR="00166C3A" w:rsidRPr="00CE3122">
        <w:rPr>
          <w:rFonts w:asciiTheme="minorEastAsia" w:hAnsiTheme="minorEastAsia"/>
          <w:sz w:val="24"/>
        </w:rPr>
        <w:t>町建設課（町道管理者）</w:t>
      </w:r>
    </w:p>
    <w:p w:rsidR="00B524E9" w:rsidRPr="00CE3122" w:rsidRDefault="00B524E9" w:rsidP="00B524E9">
      <w:pPr>
        <w:ind w:firstLineChars="100" w:firstLine="223"/>
        <w:jc w:val="left"/>
        <w:rPr>
          <w:rFonts w:asciiTheme="minorEastAsia" w:hAnsiTheme="minorEastAsia"/>
          <w:sz w:val="24"/>
        </w:rPr>
      </w:pPr>
      <w:r w:rsidRPr="00CE3122">
        <w:rPr>
          <w:rFonts w:asciiTheme="minorEastAsia" w:hAnsiTheme="minorEastAsia" w:hint="eastAsia"/>
          <w:sz w:val="24"/>
        </w:rPr>
        <w:t>(</w:t>
      </w:r>
      <w:r w:rsidR="00CE3122" w:rsidRPr="00CE3122">
        <w:rPr>
          <w:rFonts w:asciiTheme="minorEastAsia" w:hAnsiTheme="minorEastAsia" w:hint="eastAsia"/>
          <w:sz w:val="24"/>
        </w:rPr>
        <w:t>6</w:t>
      </w:r>
      <w:r w:rsidRPr="00CE3122">
        <w:rPr>
          <w:rFonts w:asciiTheme="minorEastAsia" w:hAnsiTheme="minorEastAsia"/>
          <w:sz w:val="24"/>
        </w:rPr>
        <w:t xml:space="preserve">) </w:t>
      </w:r>
      <w:r w:rsidR="00CE3122" w:rsidRPr="00CE3122">
        <w:rPr>
          <w:rFonts w:hint="eastAsia"/>
          <w:sz w:val="24"/>
        </w:rPr>
        <w:t>浜中</w:t>
      </w:r>
      <w:r w:rsidR="00CE3122" w:rsidRPr="00CE3122">
        <w:rPr>
          <w:rFonts w:asciiTheme="minorEastAsia" w:hAnsiTheme="minorEastAsia"/>
          <w:sz w:val="24"/>
        </w:rPr>
        <w:t>町</w:t>
      </w:r>
      <w:r w:rsidR="00CE3122" w:rsidRPr="00CE3122">
        <w:rPr>
          <w:rFonts w:asciiTheme="minorEastAsia" w:hAnsiTheme="minorEastAsia" w:hint="eastAsia"/>
          <w:sz w:val="24"/>
        </w:rPr>
        <w:t>総務課</w:t>
      </w:r>
      <w:r w:rsidR="00166C3A" w:rsidRPr="00CE3122">
        <w:rPr>
          <w:rFonts w:asciiTheme="minorEastAsia" w:hAnsiTheme="minorEastAsia" w:hint="eastAsia"/>
          <w:sz w:val="24"/>
        </w:rPr>
        <w:t>（町交通安全担当者）</w:t>
      </w:r>
    </w:p>
    <w:p w:rsidR="00B524E9" w:rsidRPr="00CE3122" w:rsidRDefault="00B524E9" w:rsidP="00B524E9">
      <w:pPr>
        <w:ind w:firstLineChars="100" w:firstLine="223"/>
        <w:jc w:val="left"/>
        <w:rPr>
          <w:sz w:val="24"/>
        </w:rPr>
      </w:pPr>
      <w:r w:rsidRPr="00CE3122">
        <w:rPr>
          <w:rFonts w:asciiTheme="minorEastAsia" w:hAnsiTheme="minorEastAsia" w:hint="eastAsia"/>
          <w:sz w:val="24"/>
        </w:rPr>
        <w:t>(</w:t>
      </w:r>
      <w:r w:rsidR="00CE3122" w:rsidRPr="00CE3122">
        <w:rPr>
          <w:rFonts w:asciiTheme="minorEastAsia" w:hAnsiTheme="minorEastAsia" w:hint="eastAsia"/>
          <w:sz w:val="24"/>
        </w:rPr>
        <w:t>7</w:t>
      </w:r>
      <w:r w:rsidRPr="00CE3122">
        <w:rPr>
          <w:rFonts w:asciiTheme="minorEastAsia" w:hAnsiTheme="minorEastAsia" w:hint="eastAsia"/>
          <w:sz w:val="24"/>
        </w:rPr>
        <w:t xml:space="preserve">) </w:t>
      </w:r>
      <w:r w:rsidR="00CE3122" w:rsidRPr="00CE3122">
        <w:rPr>
          <w:rFonts w:hint="eastAsia"/>
          <w:sz w:val="24"/>
        </w:rPr>
        <w:t>浜中</w:t>
      </w:r>
      <w:r w:rsidRPr="00CE3122">
        <w:rPr>
          <w:rFonts w:asciiTheme="minorEastAsia" w:hAnsiTheme="minorEastAsia"/>
          <w:sz w:val="24"/>
        </w:rPr>
        <w:t>町教育委員会（教</w:t>
      </w:r>
      <w:r w:rsidRPr="00CE3122">
        <w:rPr>
          <w:sz w:val="24"/>
        </w:rPr>
        <w:t>育関係者）</w:t>
      </w:r>
    </w:p>
    <w:p w:rsidR="00D95ED8" w:rsidRPr="00CE3122" w:rsidRDefault="00D95ED8" w:rsidP="00A979A9">
      <w:pPr>
        <w:jc w:val="left"/>
        <w:rPr>
          <w:sz w:val="24"/>
        </w:rPr>
      </w:pPr>
    </w:p>
    <w:p w:rsidR="00D95ED8" w:rsidRPr="00CE3122" w:rsidRDefault="00D95ED8" w:rsidP="008026F6">
      <w:pPr>
        <w:ind w:left="223" w:hangingChars="100" w:hanging="223"/>
        <w:jc w:val="left"/>
        <w:rPr>
          <w:sz w:val="24"/>
        </w:rPr>
      </w:pPr>
      <w:r w:rsidRPr="00CE3122">
        <w:rPr>
          <w:sz w:val="24"/>
        </w:rPr>
        <w:t>３　取組の方向性</w:t>
      </w:r>
    </w:p>
    <w:p w:rsidR="00D95ED8" w:rsidRPr="00CE3122" w:rsidRDefault="00D95ED8" w:rsidP="008026F6">
      <w:pPr>
        <w:ind w:left="223" w:hangingChars="100" w:hanging="223"/>
        <w:jc w:val="left"/>
        <w:rPr>
          <w:rFonts w:asciiTheme="minorEastAsia" w:hAnsiTheme="minorEastAsia"/>
          <w:sz w:val="24"/>
        </w:rPr>
      </w:pPr>
      <w:r w:rsidRPr="00CE3122">
        <w:rPr>
          <w:sz w:val="24"/>
        </w:rPr>
        <w:t xml:space="preserve">　</w:t>
      </w:r>
      <w:r w:rsidRPr="00CE3122">
        <w:rPr>
          <w:rFonts w:asciiTheme="minorEastAsia" w:hAnsiTheme="minorEastAsia" w:hint="eastAsia"/>
          <w:sz w:val="24"/>
        </w:rPr>
        <w:t xml:space="preserve">(1) </w:t>
      </w:r>
      <w:r w:rsidRPr="00CE3122">
        <w:rPr>
          <w:rFonts w:asciiTheme="minorEastAsia" w:hAnsiTheme="minorEastAsia"/>
          <w:sz w:val="24"/>
        </w:rPr>
        <w:t>基本的な考え方</w:t>
      </w:r>
    </w:p>
    <w:p w:rsidR="005465DF" w:rsidRPr="00CE3122" w:rsidRDefault="00D95ED8" w:rsidP="008026F6">
      <w:pPr>
        <w:ind w:left="223" w:hangingChars="100" w:hanging="223"/>
        <w:jc w:val="left"/>
        <w:rPr>
          <w:rFonts w:asciiTheme="minorEastAsia" w:hAnsiTheme="minorEastAsia"/>
          <w:sz w:val="24"/>
        </w:rPr>
      </w:pPr>
      <w:r w:rsidRPr="00CE3122">
        <w:rPr>
          <w:rFonts w:asciiTheme="minorEastAsia" w:hAnsiTheme="minorEastAsia"/>
          <w:sz w:val="24"/>
        </w:rPr>
        <w:t xml:space="preserve">　　　継続的に通学路の安全を確保するため、</w:t>
      </w:r>
      <w:r w:rsidR="005465DF" w:rsidRPr="00CE3122">
        <w:rPr>
          <w:rFonts w:asciiTheme="minorEastAsia" w:hAnsiTheme="minorEastAsia"/>
          <w:sz w:val="24"/>
        </w:rPr>
        <w:t>緊急合同点検後も</w:t>
      </w:r>
      <w:r w:rsidRPr="00CE3122">
        <w:rPr>
          <w:rFonts w:asciiTheme="minorEastAsia" w:hAnsiTheme="minorEastAsia"/>
          <w:sz w:val="24"/>
        </w:rPr>
        <w:t>合同点検を継続する</w:t>
      </w:r>
    </w:p>
    <w:p w:rsidR="00D95ED8" w:rsidRPr="00CE3122" w:rsidRDefault="00D95ED8" w:rsidP="005465DF">
      <w:pPr>
        <w:ind w:leftChars="100" w:left="193" w:firstLineChars="100" w:firstLine="223"/>
        <w:jc w:val="left"/>
        <w:rPr>
          <w:rFonts w:asciiTheme="minorEastAsia" w:hAnsiTheme="minorEastAsia"/>
          <w:sz w:val="24"/>
        </w:rPr>
      </w:pPr>
      <w:r w:rsidRPr="00CE3122">
        <w:rPr>
          <w:rFonts w:asciiTheme="minorEastAsia" w:hAnsiTheme="minorEastAsia"/>
          <w:sz w:val="24"/>
        </w:rPr>
        <w:t>ととも</w:t>
      </w:r>
      <w:r w:rsidR="005465DF" w:rsidRPr="00CE3122">
        <w:rPr>
          <w:rFonts w:asciiTheme="minorEastAsia" w:hAnsiTheme="minorEastAsia"/>
          <w:sz w:val="24"/>
        </w:rPr>
        <w:t>に、対策実施後の効果把握も行い、対策の改善・</w:t>
      </w:r>
      <w:r w:rsidRPr="00CE3122">
        <w:rPr>
          <w:rFonts w:asciiTheme="minorEastAsia" w:hAnsiTheme="minorEastAsia"/>
          <w:sz w:val="24"/>
        </w:rPr>
        <w:t>充実を図ります。</w:t>
      </w:r>
    </w:p>
    <w:p w:rsidR="00B524E9" w:rsidRPr="00CE3122" w:rsidRDefault="00B524E9" w:rsidP="00D95ED8">
      <w:pPr>
        <w:ind w:leftChars="100" w:left="193" w:firstLineChars="100" w:firstLine="223"/>
        <w:jc w:val="left"/>
        <w:rPr>
          <w:rFonts w:asciiTheme="minorEastAsia" w:hAnsiTheme="minorEastAsia"/>
          <w:sz w:val="24"/>
        </w:rPr>
      </w:pPr>
      <w:r w:rsidRPr="00CE3122">
        <w:rPr>
          <w:rFonts w:asciiTheme="minorEastAsia" w:hAnsiTheme="minorEastAsia" w:hint="eastAsia"/>
          <w:sz w:val="24"/>
        </w:rPr>
        <w:t xml:space="preserve">　これらの取組をＰＤＣＡサイクルとして繰り返し実施し、通学路の安全性の向</w:t>
      </w:r>
    </w:p>
    <w:p w:rsidR="00B524E9" w:rsidRPr="00CE3122" w:rsidRDefault="00B524E9" w:rsidP="00D95ED8">
      <w:pPr>
        <w:ind w:leftChars="100" w:left="193" w:firstLineChars="100" w:firstLine="223"/>
        <w:jc w:val="left"/>
        <w:rPr>
          <w:rFonts w:asciiTheme="minorEastAsia" w:hAnsiTheme="minorEastAsia"/>
          <w:sz w:val="24"/>
        </w:rPr>
      </w:pPr>
      <w:r w:rsidRPr="00CE3122">
        <w:rPr>
          <w:rFonts w:asciiTheme="minorEastAsia" w:hAnsiTheme="minorEastAsia" w:hint="eastAsia"/>
          <w:sz w:val="24"/>
        </w:rPr>
        <w:t>上を図っていきます。</w:t>
      </w:r>
    </w:p>
    <w:p w:rsidR="00B524E9" w:rsidRPr="00CE3122" w:rsidRDefault="00B524E9" w:rsidP="00B524E9">
      <w:pPr>
        <w:ind w:leftChars="100" w:left="193" w:firstLineChars="100" w:firstLine="223"/>
        <w:jc w:val="center"/>
        <w:rPr>
          <w:rFonts w:asciiTheme="minorEastAsia" w:hAnsiTheme="minorEastAsia"/>
          <w:sz w:val="24"/>
        </w:rPr>
      </w:pPr>
      <w:r w:rsidRPr="00CE3122">
        <w:rPr>
          <w:rFonts w:asciiTheme="minorEastAsia" w:hAnsiTheme="minorEastAsia"/>
          <w:sz w:val="24"/>
        </w:rPr>
        <w:t>【通学路安全確保のためのＰＤＣＡサイクル】</w:t>
      </w: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130810</wp:posOffset>
                </wp:positionV>
                <wp:extent cx="1304925" cy="704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304925" cy="7048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E05" w:rsidRDefault="00110E05" w:rsidP="00110E05">
                            <w:pPr>
                              <w:jc w:val="center"/>
                              <w:rPr>
                                <w:color w:val="000000" w:themeColor="text1"/>
                              </w:rPr>
                            </w:pPr>
                            <w:r w:rsidRPr="00110E05">
                              <w:rPr>
                                <w:rFonts w:hint="eastAsia"/>
                                <w:color w:val="000000" w:themeColor="text1"/>
                              </w:rPr>
                              <w:t>ＰＬＡＮ</w:t>
                            </w:r>
                          </w:p>
                          <w:p w:rsidR="00110E05" w:rsidRDefault="00110E05" w:rsidP="00110E05">
                            <w:pPr>
                              <w:jc w:val="center"/>
                              <w:rPr>
                                <w:color w:val="000000" w:themeColor="text1"/>
                              </w:rPr>
                            </w:pPr>
                            <w:r>
                              <w:rPr>
                                <w:rFonts w:hint="eastAsia"/>
                                <w:color w:val="000000" w:themeColor="text1"/>
                              </w:rPr>
                              <w:t>合同点検の</w:t>
                            </w:r>
                            <w:r>
                              <w:rPr>
                                <w:color w:val="000000" w:themeColor="text1"/>
                              </w:rPr>
                              <w:t>実施</w:t>
                            </w:r>
                          </w:p>
                          <w:p w:rsidR="00110E05" w:rsidRPr="00110E05" w:rsidRDefault="00110E05" w:rsidP="00110E05">
                            <w:pPr>
                              <w:jc w:val="center"/>
                              <w:rPr>
                                <w:color w:val="000000" w:themeColor="text1"/>
                              </w:rPr>
                            </w:pPr>
                            <w:r>
                              <w:rPr>
                                <w:rFonts w:hint="eastAsia"/>
                                <w:color w:val="000000" w:themeColor="text1"/>
                              </w:rPr>
                              <w:t>対策の検討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73.7pt;margin-top:10.3pt;width:10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" fillcolor="white [3212]" strokecolor="black [3213]" strokeweight="1pt">
                <v:stroke joinstyle="miter"/>
                <v:textbox inset="1mm,0,1mm,0">
                  <w:txbxContent>
                    <w:p w:rsidR="00110E05" w:rsidRDefault="00110E05" w:rsidP="00110E05">
                      <w:pPr>
                        <w:jc w:val="center"/>
                        <w:rPr>
                          <w:color w:val="000000" w:themeColor="text1"/>
                        </w:rPr>
                      </w:pPr>
                      <w:r w:rsidRPr="00110E05">
                        <w:rPr>
                          <w:rFonts w:hint="eastAsia"/>
                          <w:color w:val="000000" w:themeColor="text1"/>
                        </w:rPr>
                        <w:t>ＰＬＡＮ</w:t>
                      </w:r>
                    </w:p>
                    <w:p w:rsidR="00110E05" w:rsidRDefault="00110E05" w:rsidP="00110E05">
                      <w:pPr>
                        <w:jc w:val="center"/>
                        <w:rPr>
                          <w:color w:val="000000" w:themeColor="text1"/>
                        </w:rPr>
                      </w:pPr>
                      <w:r>
                        <w:rPr>
                          <w:rFonts w:hint="eastAsia"/>
                          <w:color w:val="000000" w:themeColor="text1"/>
                        </w:rPr>
                        <w:t>合同点検の</w:t>
                      </w:r>
                      <w:r>
                        <w:rPr>
                          <w:color w:val="000000" w:themeColor="text1"/>
                        </w:rPr>
                        <w:t>実施</w:t>
                      </w:r>
                    </w:p>
                    <w:p w:rsidR="00110E05" w:rsidRPr="00110E05" w:rsidRDefault="00110E05" w:rsidP="00110E05">
                      <w:pPr>
                        <w:jc w:val="center"/>
                        <w:rPr>
                          <w:color w:val="000000" w:themeColor="text1"/>
                        </w:rPr>
                      </w:pPr>
                      <w:r>
                        <w:rPr>
                          <w:rFonts w:hint="eastAsia"/>
                          <w:color w:val="000000" w:themeColor="text1"/>
                        </w:rPr>
                        <w:t>対策の検討</w:t>
                      </w:r>
                    </w:p>
                  </w:txbxContent>
                </v:textbox>
              </v:roundrect>
            </w:pict>
          </mc:Fallback>
        </mc:AlternateContent>
      </w: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66432" behindDoc="0" locked="0" layoutInCell="1" allowOverlap="1">
                <wp:simplePos x="0" y="0"/>
                <wp:positionH relativeFrom="column">
                  <wp:posOffset>3822700</wp:posOffset>
                </wp:positionH>
                <wp:positionV relativeFrom="paragraph">
                  <wp:posOffset>132080</wp:posOffset>
                </wp:positionV>
                <wp:extent cx="500060" cy="752475"/>
                <wp:effectExtent l="6985" t="0" r="2540" b="40640"/>
                <wp:wrapNone/>
                <wp:docPr id="5" name="曲折矢印 5"/>
                <wp:cNvGraphicFramePr/>
                <a:graphic xmlns:a="http://schemas.openxmlformats.org/drawingml/2006/main">
                  <a:graphicData uri="http://schemas.microsoft.com/office/word/2010/wordprocessingShape">
                    <wps:wsp>
                      <wps:cNvSpPr/>
                      <wps:spPr>
                        <a:xfrm rot="5400000">
                          <a:off x="0" y="0"/>
                          <a:ext cx="500060" cy="752475"/>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6293D2A" id="曲折矢印 5" o:spid="_x0000_s1026" style="position:absolute;left:0;text-align:left;margin-left:301pt;margin-top:10.4pt;width:39.35pt;height:59.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06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" path="m,752475l,281284c,160457,97949,62508,218776,62508r156269,l375045,,500060,125015,375045,250030r,-62507l218776,187523v-51783,,-93761,41978,-93761,93761l125015,752475,,752475xe" fillcolor="white [3212]" strokecolor="black [3213]" strokeweight="1pt">
                <v:stroke joinstyle="miter"/>
                <v:path arrowok="t" o:connecttype="custom" o:connectlocs="0,752475;0,281284;218776,62508;375045,62508;375045,0;500060,125015;375045,250030;375045,187523;218776,187523;125015,281284;125015,752475;0,752475" o:connectangles="0,0,0,0,0,0,0,0,0,0,0,0"/>
              </v:shape>
            </w:pict>
          </mc:Fallback>
        </mc:AlternateContent>
      </w: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72576" behindDoc="0" locked="0" layoutInCell="1" allowOverlap="1" wp14:anchorId="255837BD" wp14:editId="445F197D">
                <wp:simplePos x="0" y="0"/>
                <wp:positionH relativeFrom="column">
                  <wp:posOffset>1249461</wp:posOffset>
                </wp:positionH>
                <wp:positionV relativeFrom="paragraph">
                  <wp:posOffset>25400</wp:posOffset>
                </wp:positionV>
                <wp:extent cx="828675" cy="542925"/>
                <wp:effectExtent l="0" t="19050" r="47625" b="28575"/>
                <wp:wrapNone/>
                <wp:docPr id="8" name="曲折矢印 8"/>
                <wp:cNvGraphicFramePr/>
                <a:graphic xmlns:a="http://schemas.openxmlformats.org/drawingml/2006/main">
                  <a:graphicData uri="http://schemas.microsoft.com/office/word/2010/wordprocessingShape">
                    <wps:wsp>
                      <wps:cNvSpPr/>
                      <wps:spPr>
                        <a:xfrm>
                          <a:off x="0" y="0"/>
                          <a:ext cx="828675" cy="542925"/>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3B1775B" id="曲折矢印 8" o:spid="_x0000_s1026" style="position:absolute;left:0;text-align:left;margin-left:98.4pt;margin-top:2pt;width:65.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6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" path="m,542925l,305395c,174211,106346,67865,237530,67865r455414,1l692944,,828675,135731,692944,271463r,-67866l237530,203597v-56221,,-101798,45577,-101798,101798c135732,384572,135731,463748,135731,542925l,542925xe" fillcolor="white [3212]" strokecolor="black [3213]" strokeweight="1pt">
                <v:stroke joinstyle="miter"/>
                <v:path arrowok="t" o:connecttype="custom" o:connectlocs="0,542925;0,305395;237530,67865;692944,67866;692944,0;828675,135731;692944,271463;692944,203597;237530,203597;135732,305395;135731,542925;0,542925" o:connectangles="0,0,0,0,0,0,0,0,0,0,0,0"/>
              </v:shape>
            </w:pict>
          </mc:Fallback>
        </mc:AlternateContent>
      </w:r>
    </w:p>
    <w:p w:rsidR="00B524E9" w:rsidRPr="00CE3122" w:rsidRDefault="00B524E9" w:rsidP="00B524E9">
      <w:pPr>
        <w:ind w:leftChars="100" w:left="193" w:firstLineChars="100" w:firstLine="223"/>
        <w:jc w:val="center"/>
        <w:rPr>
          <w:rFonts w:asciiTheme="minorEastAsia" w:hAnsiTheme="minorEastAsia"/>
          <w:sz w:val="24"/>
        </w:rPr>
      </w:pPr>
    </w:p>
    <w:p w:rsidR="00B524E9" w:rsidRPr="00CE3122" w:rsidRDefault="00B524E9" w:rsidP="00B524E9">
      <w:pPr>
        <w:ind w:leftChars="100" w:left="193" w:firstLineChars="100" w:firstLine="223"/>
        <w:jc w:val="center"/>
        <w:rPr>
          <w:rFonts w:asciiTheme="minorEastAsia" w:hAnsiTheme="minorEastAsia"/>
          <w:sz w:val="24"/>
        </w:rPr>
      </w:pP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63360" behindDoc="0" locked="0" layoutInCell="1" allowOverlap="1" wp14:anchorId="25F534A6" wp14:editId="4AF184E4">
                <wp:simplePos x="0" y="0"/>
                <wp:positionH relativeFrom="column">
                  <wp:posOffset>4038600</wp:posOffset>
                </wp:positionH>
                <wp:positionV relativeFrom="paragraph">
                  <wp:posOffset>9525</wp:posOffset>
                </wp:positionV>
                <wp:extent cx="130492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304925" cy="7048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E05" w:rsidRDefault="00110E05" w:rsidP="00110E05">
                            <w:pPr>
                              <w:jc w:val="center"/>
                              <w:rPr>
                                <w:color w:val="000000" w:themeColor="text1"/>
                              </w:rPr>
                            </w:pPr>
                            <w:r>
                              <w:rPr>
                                <w:rFonts w:hint="eastAsia"/>
                                <w:color w:val="000000" w:themeColor="text1"/>
                              </w:rPr>
                              <w:t>ＤＯ</w:t>
                            </w:r>
                          </w:p>
                          <w:p w:rsidR="00110E05" w:rsidRPr="00110E05" w:rsidRDefault="00110E05" w:rsidP="00110E05">
                            <w:pPr>
                              <w:jc w:val="center"/>
                              <w:rPr>
                                <w:color w:val="000000" w:themeColor="text1"/>
                              </w:rPr>
                            </w:pPr>
                            <w:r>
                              <w:rPr>
                                <w:rFonts w:hint="eastAsia"/>
                                <w:color w:val="000000" w:themeColor="text1"/>
                              </w:rPr>
                              <w:t>対策の実施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534A6" id="角丸四角形 3" o:spid="_x0000_s1027" style="position:absolute;left:0;text-align:left;margin-left:318pt;margin-top:.75pt;width:102.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" fillcolor="white [3212]" strokecolor="black [3213]" strokeweight="1pt">
                <v:stroke joinstyle="miter"/>
                <v:textbox inset="1mm,0,1mm,0">
                  <w:txbxContent>
                    <w:p w:rsidR="00110E05" w:rsidRDefault="00110E05" w:rsidP="00110E05">
                      <w:pPr>
                        <w:jc w:val="center"/>
                        <w:rPr>
                          <w:color w:val="000000" w:themeColor="text1"/>
                        </w:rPr>
                      </w:pPr>
                      <w:r>
                        <w:rPr>
                          <w:rFonts w:hint="eastAsia"/>
                          <w:color w:val="000000" w:themeColor="text1"/>
                        </w:rPr>
                        <w:t>ＤＯ</w:t>
                      </w:r>
                    </w:p>
                    <w:p w:rsidR="00110E05" w:rsidRPr="00110E05" w:rsidRDefault="00110E05" w:rsidP="00110E05">
                      <w:pPr>
                        <w:jc w:val="center"/>
                        <w:rPr>
                          <w:color w:val="000000" w:themeColor="text1"/>
                        </w:rPr>
                      </w:pPr>
                      <w:r>
                        <w:rPr>
                          <w:rFonts w:hint="eastAsia"/>
                          <w:color w:val="000000" w:themeColor="text1"/>
                        </w:rPr>
                        <w:t>対策の実施</w:t>
                      </w:r>
                    </w:p>
                  </w:txbxContent>
                </v:textbox>
              </v:roundrect>
            </w:pict>
          </mc:Fallback>
        </mc:AlternateContent>
      </w:r>
      <w:r w:rsidRPr="00CE3122">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1941925" wp14:editId="49955A36">
                <wp:simplePos x="0" y="0"/>
                <wp:positionH relativeFrom="column">
                  <wp:posOffset>209550</wp:posOffset>
                </wp:positionH>
                <wp:positionV relativeFrom="paragraph">
                  <wp:posOffset>9525</wp:posOffset>
                </wp:positionV>
                <wp:extent cx="1304925" cy="704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304925" cy="7048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E05" w:rsidRDefault="00110E05" w:rsidP="00110E05">
                            <w:pPr>
                              <w:jc w:val="center"/>
                              <w:rPr>
                                <w:color w:val="000000" w:themeColor="text1"/>
                              </w:rPr>
                            </w:pPr>
                            <w:r>
                              <w:rPr>
                                <w:rFonts w:hint="eastAsia"/>
                                <w:color w:val="000000" w:themeColor="text1"/>
                              </w:rPr>
                              <w:t>ＡＣＴＩＯＮ</w:t>
                            </w:r>
                          </w:p>
                          <w:p w:rsidR="00110E05" w:rsidRPr="00110E05" w:rsidRDefault="00110E05" w:rsidP="00110E05">
                            <w:pPr>
                              <w:jc w:val="center"/>
                              <w:rPr>
                                <w:color w:val="000000" w:themeColor="text1"/>
                              </w:rPr>
                            </w:pPr>
                            <w:r>
                              <w:rPr>
                                <w:rFonts w:hint="eastAsia"/>
                                <w:color w:val="000000" w:themeColor="text1"/>
                              </w:rPr>
                              <w:t>対策の</w:t>
                            </w:r>
                            <w:r>
                              <w:rPr>
                                <w:color w:val="000000" w:themeColor="text1"/>
                              </w:rPr>
                              <w:t>改善・充実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41925" id="角丸四角形 2" o:spid="_x0000_s1028" style="position:absolute;left:0;text-align:left;margin-left:16.5pt;margin-top:.75pt;width:102.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" fillcolor="white [3212]" strokecolor="black [3213]" strokeweight="1pt">
                <v:stroke joinstyle="miter"/>
                <v:textbox inset="1mm,0,1mm,0">
                  <w:txbxContent>
                    <w:p w:rsidR="00110E05" w:rsidRDefault="00110E05" w:rsidP="00110E05">
                      <w:pPr>
                        <w:jc w:val="center"/>
                        <w:rPr>
                          <w:color w:val="000000" w:themeColor="text1"/>
                        </w:rPr>
                      </w:pPr>
                      <w:r>
                        <w:rPr>
                          <w:rFonts w:hint="eastAsia"/>
                          <w:color w:val="000000" w:themeColor="text1"/>
                        </w:rPr>
                        <w:t>ＡＣＴＩＯＮ</w:t>
                      </w:r>
                    </w:p>
                    <w:p w:rsidR="00110E05" w:rsidRPr="00110E05" w:rsidRDefault="00110E05" w:rsidP="00110E05">
                      <w:pPr>
                        <w:jc w:val="center"/>
                        <w:rPr>
                          <w:color w:val="000000" w:themeColor="text1"/>
                        </w:rPr>
                      </w:pPr>
                      <w:r>
                        <w:rPr>
                          <w:rFonts w:hint="eastAsia"/>
                          <w:color w:val="000000" w:themeColor="text1"/>
                        </w:rPr>
                        <w:t>対策の</w:t>
                      </w:r>
                      <w:r>
                        <w:rPr>
                          <w:color w:val="000000" w:themeColor="text1"/>
                        </w:rPr>
                        <w:t>改善・充実</w:t>
                      </w:r>
                    </w:p>
                  </w:txbxContent>
                </v:textbox>
              </v:roundrect>
            </w:pict>
          </mc:Fallback>
        </mc:AlternateContent>
      </w:r>
    </w:p>
    <w:p w:rsidR="00B524E9" w:rsidRPr="00CE3122" w:rsidRDefault="00B524E9" w:rsidP="00B524E9">
      <w:pPr>
        <w:ind w:leftChars="100" w:left="193" w:firstLineChars="100" w:firstLine="223"/>
        <w:jc w:val="center"/>
        <w:rPr>
          <w:rFonts w:asciiTheme="minorEastAsia" w:hAnsiTheme="minorEastAsia"/>
          <w:sz w:val="24"/>
        </w:rPr>
      </w:pPr>
    </w:p>
    <w:p w:rsidR="00B524E9" w:rsidRPr="00CE3122" w:rsidRDefault="00B524E9" w:rsidP="00B524E9">
      <w:pPr>
        <w:ind w:leftChars="100" w:left="193" w:firstLineChars="100" w:firstLine="223"/>
        <w:jc w:val="center"/>
        <w:rPr>
          <w:rFonts w:asciiTheme="minorEastAsia" w:hAnsiTheme="minorEastAsia"/>
          <w:sz w:val="24"/>
        </w:rPr>
      </w:pPr>
    </w:p>
    <w:p w:rsidR="00B524E9" w:rsidRPr="00CE3122" w:rsidRDefault="00B524E9" w:rsidP="00B524E9">
      <w:pPr>
        <w:ind w:leftChars="100" w:left="193" w:firstLineChars="100" w:firstLine="223"/>
        <w:jc w:val="center"/>
        <w:rPr>
          <w:rFonts w:asciiTheme="minorEastAsia" w:hAnsiTheme="minorEastAsia"/>
          <w:sz w:val="24"/>
        </w:rPr>
      </w:pP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70528" behindDoc="0" locked="0" layoutInCell="1" allowOverlap="1" wp14:anchorId="255837BD" wp14:editId="445F197D">
                <wp:simplePos x="0" y="0"/>
                <wp:positionH relativeFrom="column">
                  <wp:posOffset>1340962</wp:posOffset>
                </wp:positionH>
                <wp:positionV relativeFrom="paragraph">
                  <wp:posOffset>102393</wp:posOffset>
                </wp:positionV>
                <wp:extent cx="515302" cy="783590"/>
                <wp:effectExtent l="18098" t="20002" r="17462" b="17463"/>
                <wp:wrapNone/>
                <wp:docPr id="7" name="曲折矢印 7"/>
                <wp:cNvGraphicFramePr/>
                <a:graphic xmlns:a="http://schemas.openxmlformats.org/drawingml/2006/main">
                  <a:graphicData uri="http://schemas.microsoft.com/office/word/2010/wordprocessingShape">
                    <wps:wsp>
                      <wps:cNvSpPr/>
                      <wps:spPr>
                        <a:xfrm rot="16200000">
                          <a:off x="0" y="0"/>
                          <a:ext cx="515302" cy="783590"/>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5B948D4" id="曲折矢印 7" o:spid="_x0000_s1026" style="position:absolute;left:0;text-align:left;margin-left:105.6pt;margin-top:8.05pt;width:40.55pt;height:61.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5302,7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" path="m,783590l,289857c,165347,100935,64412,225445,64412r161032,1l386477,,515302,128826,386477,257651r,-64413l225445,193238v-53361,,-96619,43258,-96619,96619l128826,783590,,783590xe" fillcolor="white [3212]" strokecolor="black [3213]" strokeweight="1pt">
                <v:stroke joinstyle="miter"/>
                <v:path arrowok="t" o:connecttype="custom" o:connectlocs="0,783590;0,289857;225445,64412;386477,64413;386477,0;515302,128826;386477,257651;386477,193238;225445,193238;128826,289857;128826,783590;0,783590" o:connectangles="0,0,0,0,0,0,0,0,0,0,0,0"/>
              </v:shape>
            </w:pict>
          </mc:Fallback>
        </mc:AlternateContent>
      </w:r>
    </w:p>
    <w:p w:rsidR="00B524E9" w:rsidRPr="00CE3122" w:rsidRDefault="00110E05" w:rsidP="00B524E9">
      <w:pPr>
        <w:ind w:leftChars="100" w:left="193" w:firstLineChars="100" w:firstLine="223"/>
        <w:jc w:val="center"/>
        <w:rPr>
          <w:rFonts w:asciiTheme="minorEastAsia" w:hAnsiTheme="minorEastAsia"/>
          <w:sz w:val="24"/>
        </w:rPr>
      </w:pPr>
      <w:r w:rsidRPr="00CE3122">
        <w:rPr>
          <w:rFonts w:asciiTheme="minorEastAsia" w:hAnsiTheme="minorEastAsia"/>
          <w:noProof/>
          <w:sz w:val="24"/>
        </w:rPr>
        <mc:AlternateContent>
          <mc:Choice Requires="wps">
            <w:drawing>
              <wp:anchor distT="0" distB="0" distL="114300" distR="114300" simplePos="0" relativeHeight="251668480" behindDoc="0" locked="0" layoutInCell="1" allowOverlap="1" wp14:anchorId="255837BD" wp14:editId="445F197D">
                <wp:simplePos x="0" y="0"/>
                <wp:positionH relativeFrom="column">
                  <wp:posOffset>3720464</wp:posOffset>
                </wp:positionH>
                <wp:positionV relativeFrom="paragraph">
                  <wp:posOffset>13335</wp:posOffset>
                </wp:positionV>
                <wp:extent cx="730885" cy="533400"/>
                <wp:effectExtent l="19050" t="0" r="12065" b="38100"/>
                <wp:wrapNone/>
                <wp:docPr id="6" name="曲折矢印 6"/>
                <wp:cNvGraphicFramePr/>
                <a:graphic xmlns:a="http://schemas.openxmlformats.org/drawingml/2006/main">
                  <a:graphicData uri="http://schemas.microsoft.com/office/word/2010/wordprocessingShape">
                    <wps:wsp>
                      <wps:cNvSpPr/>
                      <wps:spPr>
                        <a:xfrm rot="10800000">
                          <a:off x="0" y="0"/>
                          <a:ext cx="730885" cy="533400"/>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7BCB53B" id="曲折矢印 6" o:spid="_x0000_s1026" style="position:absolute;left:0;text-align:left;margin-left:292.95pt;margin-top:1.05pt;width:57.55pt;height:42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088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" path="m,533400l,300038c,171155,104480,66675,233363,66675r364172,l597535,,730885,133350,597535,266700r,-66675l233363,200025v-55236,,-100013,44777,-100013,100013l133350,533400,,533400xe" fillcolor="white [3212]" strokecolor="black [3213]" strokeweight="1pt">
                <v:stroke joinstyle="miter"/>
                <v:path arrowok="t" o:connecttype="custom" o:connectlocs="0,533400;0,300038;233363,66675;597535,66675;597535,0;730885,133350;597535,266700;597535,200025;233363,200025;133350,300038;133350,533400;0,533400" o:connectangles="0,0,0,0,0,0,0,0,0,0,0,0"/>
              </v:shape>
            </w:pict>
          </mc:Fallback>
        </mc:AlternateContent>
      </w:r>
      <w:r w:rsidRPr="00CE3122">
        <w:rPr>
          <w:rFonts w:asciiTheme="minorEastAsia" w:hAnsiTheme="minorEastAsia"/>
          <w:noProof/>
          <w:sz w:val="24"/>
        </w:rPr>
        <mc:AlternateContent>
          <mc:Choice Requires="wps">
            <w:drawing>
              <wp:anchor distT="0" distB="0" distL="114300" distR="114300" simplePos="0" relativeHeight="251665408" behindDoc="0" locked="0" layoutInCell="1" allowOverlap="1" wp14:anchorId="588BCF17" wp14:editId="069482F2">
                <wp:simplePos x="0" y="0"/>
                <wp:positionH relativeFrom="column">
                  <wp:posOffset>2219325</wp:posOffset>
                </wp:positionH>
                <wp:positionV relativeFrom="paragraph">
                  <wp:posOffset>99695</wp:posOffset>
                </wp:positionV>
                <wp:extent cx="1304925" cy="704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304925" cy="7048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E05" w:rsidRDefault="00110E05" w:rsidP="00110E05">
                            <w:pPr>
                              <w:jc w:val="center"/>
                              <w:rPr>
                                <w:color w:val="000000" w:themeColor="text1"/>
                              </w:rPr>
                            </w:pPr>
                            <w:r>
                              <w:rPr>
                                <w:rFonts w:hint="eastAsia"/>
                                <w:color w:val="000000" w:themeColor="text1"/>
                              </w:rPr>
                              <w:t>ＣＨＥＣＫ</w:t>
                            </w:r>
                          </w:p>
                          <w:p w:rsidR="00110E05" w:rsidRPr="00110E05" w:rsidRDefault="00110E05" w:rsidP="00110E05">
                            <w:pPr>
                              <w:jc w:val="center"/>
                              <w:rPr>
                                <w:color w:val="000000" w:themeColor="text1"/>
                              </w:rPr>
                            </w:pPr>
                            <w:r>
                              <w:rPr>
                                <w:rFonts w:hint="eastAsia"/>
                                <w:color w:val="000000" w:themeColor="text1"/>
                              </w:rPr>
                              <w:t>対策</w:t>
                            </w:r>
                            <w:r>
                              <w:rPr>
                                <w:color w:val="000000" w:themeColor="text1"/>
                              </w:rPr>
                              <w:t>効果の検証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BCF17" id="角丸四角形 4" o:spid="_x0000_s1029" style="position:absolute;left:0;text-align:left;margin-left:174.75pt;margin-top:7.85pt;width:102.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" fillcolor="white [3212]" strokecolor="black [3213]" strokeweight="1pt">
                <v:stroke joinstyle="miter"/>
                <v:textbox inset="1mm,0,1mm,0">
                  <w:txbxContent>
                    <w:p w:rsidR="00110E05" w:rsidRDefault="00110E05" w:rsidP="00110E05">
                      <w:pPr>
                        <w:jc w:val="center"/>
                        <w:rPr>
                          <w:color w:val="000000" w:themeColor="text1"/>
                        </w:rPr>
                      </w:pPr>
                      <w:r>
                        <w:rPr>
                          <w:rFonts w:hint="eastAsia"/>
                          <w:color w:val="000000" w:themeColor="text1"/>
                        </w:rPr>
                        <w:t>ＣＨＥＣＫ</w:t>
                      </w:r>
                    </w:p>
                    <w:p w:rsidR="00110E05" w:rsidRPr="00110E05" w:rsidRDefault="00110E05" w:rsidP="00110E05">
                      <w:pPr>
                        <w:jc w:val="center"/>
                        <w:rPr>
                          <w:color w:val="000000" w:themeColor="text1"/>
                        </w:rPr>
                      </w:pPr>
                      <w:r>
                        <w:rPr>
                          <w:rFonts w:hint="eastAsia"/>
                          <w:color w:val="000000" w:themeColor="text1"/>
                        </w:rPr>
                        <w:t>対策</w:t>
                      </w:r>
                      <w:r>
                        <w:rPr>
                          <w:color w:val="000000" w:themeColor="text1"/>
                        </w:rPr>
                        <w:t>効果の検証</w:t>
                      </w:r>
                    </w:p>
                  </w:txbxContent>
                </v:textbox>
              </v:roundrect>
            </w:pict>
          </mc:Fallback>
        </mc:AlternateContent>
      </w:r>
    </w:p>
    <w:p w:rsidR="00B524E9" w:rsidRPr="00CE3122" w:rsidRDefault="00B524E9" w:rsidP="00B524E9">
      <w:pPr>
        <w:ind w:leftChars="100" w:left="193" w:firstLineChars="100" w:firstLine="223"/>
        <w:jc w:val="center"/>
        <w:rPr>
          <w:rFonts w:asciiTheme="minorEastAsia" w:hAnsiTheme="minorEastAsia"/>
          <w:sz w:val="24"/>
        </w:rPr>
      </w:pPr>
    </w:p>
    <w:p w:rsidR="000A6223" w:rsidRPr="00CE3122" w:rsidRDefault="000A6223" w:rsidP="00D95ED8">
      <w:pPr>
        <w:jc w:val="left"/>
        <w:rPr>
          <w:rFonts w:asciiTheme="minorEastAsia" w:hAnsiTheme="minorEastAsia"/>
          <w:sz w:val="24"/>
        </w:rPr>
      </w:pPr>
    </w:p>
    <w:p w:rsidR="00D95ED8" w:rsidRPr="00CE3122" w:rsidRDefault="00D95ED8" w:rsidP="00D95ED8">
      <w:pPr>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 xml:space="preserve">(2) </w:t>
      </w:r>
      <w:r w:rsidR="00A979A9" w:rsidRPr="00CE3122">
        <w:rPr>
          <w:rFonts w:asciiTheme="minorEastAsia" w:hAnsiTheme="minorEastAsia" w:hint="eastAsia"/>
          <w:sz w:val="24"/>
        </w:rPr>
        <w:t>定期的な合同点検</w:t>
      </w:r>
    </w:p>
    <w:p w:rsidR="00A979A9" w:rsidRPr="00CE3122" w:rsidRDefault="00A979A9" w:rsidP="00D95ED8">
      <w:pPr>
        <w:jc w:val="left"/>
        <w:rPr>
          <w:rFonts w:asciiTheme="minorEastAsia" w:hAnsiTheme="minorEastAsia"/>
          <w:sz w:val="24"/>
        </w:rPr>
      </w:pPr>
      <w:r w:rsidRPr="00CE3122">
        <w:rPr>
          <w:rFonts w:asciiTheme="minorEastAsia" w:hAnsiTheme="minorEastAsia"/>
          <w:sz w:val="24"/>
        </w:rPr>
        <w:t xml:space="preserve">　　ア　合同点検の実施時期等</w:t>
      </w:r>
    </w:p>
    <w:p w:rsidR="00A979A9" w:rsidRPr="00CE3122" w:rsidRDefault="00A979A9" w:rsidP="007C7D92">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(ｱ) 町内の小中学校において、各学校から報告された危険箇所を対象に、合同点検を実施します。</w:t>
      </w:r>
    </w:p>
    <w:p w:rsidR="00A979A9" w:rsidRPr="00CE3122" w:rsidRDefault="00A979A9"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(ｲ) 積雪時の危険箇所については、</w:t>
      </w:r>
      <w:r w:rsidR="007C7D92" w:rsidRPr="00CE3122">
        <w:rPr>
          <w:rFonts w:asciiTheme="minorEastAsia" w:hAnsiTheme="minorEastAsia" w:hint="eastAsia"/>
          <w:sz w:val="24"/>
        </w:rPr>
        <w:t>危険</w:t>
      </w:r>
      <w:r w:rsidRPr="00CE3122">
        <w:rPr>
          <w:rFonts w:asciiTheme="minorEastAsia" w:hAnsiTheme="minorEastAsia" w:hint="eastAsia"/>
          <w:sz w:val="24"/>
        </w:rPr>
        <w:t>箇所</w:t>
      </w:r>
      <w:r w:rsidR="007C7D92" w:rsidRPr="00CE3122">
        <w:rPr>
          <w:rFonts w:asciiTheme="minorEastAsia" w:hAnsiTheme="minorEastAsia" w:hint="eastAsia"/>
          <w:sz w:val="24"/>
        </w:rPr>
        <w:t>の</w:t>
      </w:r>
      <w:r w:rsidRPr="00CE3122">
        <w:rPr>
          <w:rFonts w:asciiTheme="minorEastAsia" w:hAnsiTheme="minorEastAsia" w:hint="eastAsia"/>
          <w:sz w:val="24"/>
        </w:rPr>
        <w:t>調査を行うとともに、積雪状況に応じて、その都度対応します。</w:t>
      </w:r>
    </w:p>
    <w:p w:rsidR="00A979A9" w:rsidRPr="00CE3122" w:rsidRDefault="00A979A9"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(ｳ)</w:t>
      </w:r>
      <w:r w:rsidRPr="00CE3122">
        <w:rPr>
          <w:rFonts w:asciiTheme="minorEastAsia" w:hAnsiTheme="minorEastAsia"/>
          <w:sz w:val="24"/>
        </w:rPr>
        <w:t xml:space="preserve"> </w:t>
      </w:r>
      <w:r w:rsidR="007C7D92" w:rsidRPr="00CE3122">
        <w:rPr>
          <w:rFonts w:asciiTheme="minorEastAsia" w:hAnsiTheme="minorEastAsia"/>
          <w:sz w:val="24"/>
        </w:rPr>
        <w:t>効率的・</w:t>
      </w:r>
      <w:r w:rsidRPr="00CE3122">
        <w:rPr>
          <w:rFonts w:asciiTheme="minorEastAsia" w:hAnsiTheme="minorEastAsia"/>
          <w:sz w:val="24"/>
        </w:rPr>
        <w:t>効果的に合同点検を行うため、重要課題を設定し、合同点検を実施します。</w:t>
      </w:r>
    </w:p>
    <w:p w:rsidR="00A979A9" w:rsidRPr="00CE3122" w:rsidRDefault="00A979A9"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イ　合同点検の体制</w:t>
      </w:r>
    </w:p>
    <w:p w:rsidR="00A979A9" w:rsidRPr="00CE3122" w:rsidRDefault="00A979A9"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学校、保護者、道路管理者、</w:t>
      </w:r>
      <w:r w:rsidR="000A6223" w:rsidRPr="00CE3122">
        <w:rPr>
          <w:rFonts w:asciiTheme="minorEastAsia" w:hAnsiTheme="minorEastAsia"/>
          <w:sz w:val="24"/>
        </w:rPr>
        <w:t>警察署等が参加する合同点検を行います。</w:t>
      </w:r>
    </w:p>
    <w:p w:rsidR="000A6223" w:rsidRPr="00CE3122" w:rsidRDefault="000A6223" w:rsidP="000A6223">
      <w:pPr>
        <w:jc w:val="left"/>
        <w:rPr>
          <w:rFonts w:asciiTheme="minorEastAsia" w:hAnsiTheme="minorEastAsia"/>
          <w:sz w:val="24"/>
        </w:rPr>
      </w:pPr>
    </w:p>
    <w:p w:rsidR="000A6223" w:rsidRPr="00CE3122" w:rsidRDefault="000A6223" w:rsidP="000A6223">
      <w:pPr>
        <w:tabs>
          <w:tab w:val="left" w:pos="2316"/>
        </w:tabs>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w:t>
      </w:r>
      <w:r w:rsidRPr="00CE3122">
        <w:rPr>
          <w:rFonts w:asciiTheme="minorEastAsia" w:hAnsiTheme="minorEastAsia"/>
          <w:sz w:val="24"/>
        </w:rPr>
        <w:t>3</w:t>
      </w:r>
      <w:r w:rsidRPr="00CE3122">
        <w:rPr>
          <w:rFonts w:asciiTheme="minorEastAsia" w:hAnsiTheme="minorEastAsia" w:hint="eastAsia"/>
          <w:sz w:val="24"/>
        </w:rPr>
        <w:t>) 対策の検討</w:t>
      </w:r>
      <w:r w:rsidRPr="00CE3122">
        <w:rPr>
          <w:rFonts w:asciiTheme="minorEastAsia" w:hAnsiTheme="minorEastAsia"/>
          <w:sz w:val="24"/>
        </w:rPr>
        <w:tab/>
      </w:r>
    </w:p>
    <w:p w:rsidR="000A6223" w:rsidRPr="00CE3122" w:rsidRDefault="000A6223" w:rsidP="000A6223">
      <w:pPr>
        <w:ind w:left="446" w:hangingChars="200" w:hanging="446"/>
        <w:jc w:val="left"/>
        <w:rPr>
          <w:rFonts w:asciiTheme="minorEastAsia" w:hAnsiTheme="minorEastAsia"/>
          <w:sz w:val="24"/>
        </w:rPr>
      </w:pPr>
      <w:r w:rsidRPr="00CE3122">
        <w:rPr>
          <w:rFonts w:asciiTheme="minorEastAsia" w:hAnsiTheme="minorEastAsia"/>
          <w:sz w:val="24"/>
        </w:rPr>
        <w:t xml:space="preserve">　　　合同点検の結果から明らかになった対策必要箇所について、箇所ごとに</w:t>
      </w:r>
      <w:r w:rsidR="007C7D92" w:rsidRPr="00CE3122">
        <w:rPr>
          <w:rFonts w:asciiTheme="minorEastAsia" w:hAnsiTheme="minorEastAsia"/>
          <w:sz w:val="24"/>
        </w:rPr>
        <w:t>、歩道整備や防護柵設置</w:t>
      </w:r>
      <w:r w:rsidRPr="00CE3122">
        <w:rPr>
          <w:rFonts w:asciiTheme="minorEastAsia" w:hAnsiTheme="minorEastAsia"/>
          <w:sz w:val="24"/>
        </w:rPr>
        <w:t>の</w:t>
      </w:r>
      <w:r w:rsidR="007C7D92" w:rsidRPr="00CE3122">
        <w:rPr>
          <w:rFonts w:asciiTheme="minorEastAsia" w:hAnsiTheme="minorEastAsia"/>
          <w:sz w:val="24"/>
        </w:rPr>
        <w:t>ようなハード対策や、交通規制や交通安全教育</w:t>
      </w:r>
      <w:r w:rsidRPr="00CE3122">
        <w:rPr>
          <w:rFonts w:asciiTheme="minorEastAsia" w:hAnsiTheme="minorEastAsia"/>
          <w:sz w:val="24"/>
        </w:rPr>
        <w:t>の</w:t>
      </w:r>
      <w:r w:rsidR="007C7D92" w:rsidRPr="00CE3122">
        <w:rPr>
          <w:rFonts w:asciiTheme="minorEastAsia" w:hAnsiTheme="minorEastAsia"/>
          <w:sz w:val="24"/>
        </w:rPr>
        <w:t>ような</w:t>
      </w:r>
      <w:r w:rsidRPr="00CE3122">
        <w:rPr>
          <w:rFonts w:asciiTheme="minorEastAsia" w:hAnsiTheme="minorEastAsia"/>
          <w:sz w:val="24"/>
        </w:rPr>
        <w:t>ソフト対策</w:t>
      </w:r>
      <w:r w:rsidR="007C7D92" w:rsidRPr="00CE3122">
        <w:rPr>
          <w:rFonts w:asciiTheme="minorEastAsia" w:hAnsiTheme="minorEastAsia"/>
          <w:sz w:val="24"/>
        </w:rPr>
        <w:t>など対策</w:t>
      </w:r>
      <w:r w:rsidRPr="00CE3122">
        <w:rPr>
          <w:rFonts w:asciiTheme="minorEastAsia" w:hAnsiTheme="minorEastAsia"/>
          <w:sz w:val="24"/>
        </w:rPr>
        <w:t>必要</w:t>
      </w:r>
      <w:r w:rsidR="007C7D92" w:rsidRPr="00CE3122">
        <w:rPr>
          <w:rFonts w:asciiTheme="minorEastAsia" w:hAnsiTheme="minorEastAsia"/>
          <w:sz w:val="24"/>
        </w:rPr>
        <w:t>箇所</w:t>
      </w:r>
      <w:r w:rsidRPr="00CE3122">
        <w:rPr>
          <w:rFonts w:asciiTheme="minorEastAsia" w:hAnsiTheme="minorEastAsia"/>
          <w:sz w:val="24"/>
        </w:rPr>
        <w:t>に応じて具体的なメニューを検討します。</w:t>
      </w:r>
    </w:p>
    <w:p w:rsidR="000A6223" w:rsidRPr="00CE3122" w:rsidRDefault="000A6223" w:rsidP="00A979A9">
      <w:pPr>
        <w:ind w:left="891" w:hangingChars="400" w:hanging="891"/>
        <w:jc w:val="left"/>
        <w:rPr>
          <w:rFonts w:asciiTheme="minorEastAsia" w:hAnsiTheme="minorEastAsia"/>
          <w:sz w:val="24"/>
        </w:rPr>
      </w:pPr>
    </w:p>
    <w:p w:rsidR="000A6223" w:rsidRPr="00CE3122" w:rsidRDefault="000A6223"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w:t>
      </w:r>
      <w:r w:rsidRPr="00CE3122">
        <w:rPr>
          <w:rFonts w:asciiTheme="minorEastAsia" w:hAnsiTheme="minorEastAsia"/>
          <w:sz w:val="24"/>
        </w:rPr>
        <w:t>4</w:t>
      </w:r>
      <w:r w:rsidRPr="00CE3122">
        <w:rPr>
          <w:rFonts w:asciiTheme="minorEastAsia" w:hAnsiTheme="minorEastAsia" w:hint="eastAsia"/>
          <w:sz w:val="24"/>
        </w:rPr>
        <w:t>) 対策の実施</w:t>
      </w:r>
    </w:p>
    <w:p w:rsidR="000A6223" w:rsidRPr="00CE3122" w:rsidRDefault="000A6223" w:rsidP="00A979A9">
      <w:pPr>
        <w:ind w:left="891" w:hangingChars="400" w:hanging="891"/>
        <w:jc w:val="left"/>
        <w:rPr>
          <w:rFonts w:asciiTheme="minorEastAsia" w:hAnsiTheme="minorEastAsia"/>
          <w:sz w:val="24"/>
        </w:rPr>
      </w:pPr>
      <w:r w:rsidRPr="00CE3122">
        <w:rPr>
          <w:rFonts w:asciiTheme="minorEastAsia" w:hAnsiTheme="minorEastAsia"/>
          <w:sz w:val="24"/>
        </w:rPr>
        <w:t xml:space="preserve">　　　対策の実施に当たっては、対策が円滑に進むよう関係者間で連携を図ります。</w:t>
      </w:r>
    </w:p>
    <w:p w:rsidR="000A6223" w:rsidRPr="00CE3122" w:rsidRDefault="000A6223" w:rsidP="00A979A9">
      <w:pPr>
        <w:ind w:left="891" w:hangingChars="400" w:hanging="891"/>
        <w:jc w:val="left"/>
        <w:rPr>
          <w:rFonts w:asciiTheme="minorEastAsia" w:hAnsiTheme="minorEastAsia"/>
          <w:sz w:val="24"/>
        </w:rPr>
      </w:pPr>
    </w:p>
    <w:p w:rsidR="000A6223" w:rsidRPr="00CE3122" w:rsidRDefault="000A6223" w:rsidP="000A6223">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w:t>
      </w:r>
      <w:r w:rsidRPr="00CE3122">
        <w:rPr>
          <w:rFonts w:asciiTheme="minorEastAsia" w:hAnsiTheme="minorEastAsia"/>
          <w:sz w:val="24"/>
        </w:rPr>
        <w:t>5</w:t>
      </w:r>
      <w:r w:rsidRPr="00CE3122">
        <w:rPr>
          <w:rFonts w:asciiTheme="minorEastAsia" w:hAnsiTheme="minorEastAsia" w:hint="eastAsia"/>
          <w:sz w:val="24"/>
        </w:rPr>
        <w:t>) 対策効果の把握</w:t>
      </w:r>
    </w:p>
    <w:p w:rsidR="005465DF" w:rsidRPr="00CE3122" w:rsidRDefault="005465DF" w:rsidP="005465DF">
      <w:pPr>
        <w:ind w:left="891" w:hangingChars="400" w:hanging="891"/>
        <w:jc w:val="left"/>
        <w:rPr>
          <w:rFonts w:asciiTheme="minorEastAsia" w:hAnsiTheme="minorEastAsia"/>
          <w:sz w:val="24"/>
        </w:rPr>
      </w:pPr>
      <w:r w:rsidRPr="00CE3122">
        <w:rPr>
          <w:rFonts w:asciiTheme="minorEastAsia" w:hAnsiTheme="minorEastAsia"/>
          <w:sz w:val="24"/>
        </w:rPr>
        <w:t xml:space="preserve">　　　</w:t>
      </w:r>
      <w:r w:rsidR="000A6223" w:rsidRPr="00CE3122">
        <w:rPr>
          <w:rFonts w:asciiTheme="minorEastAsia" w:hAnsiTheme="minorEastAsia"/>
          <w:sz w:val="24"/>
        </w:rPr>
        <w:t>対策実施後の箇所等について、実施に期待した効果が</w:t>
      </w:r>
      <w:r w:rsidR="007C7D92" w:rsidRPr="00CE3122">
        <w:rPr>
          <w:rFonts w:asciiTheme="minorEastAsia" w:hAnsiTheme="minorEastAsia"/>
          <w:sz w:val="24"/>
        </w:rPr>
        <w:t>上がっているのかを</w:t>
      </w:r>
      <w:r w:rsidR="000A6223" w:rsidRPr="00CE3122">
        <w:rPr>
          <w:rFonts w:asciiTheme="minorEastAsia" w:hAnsiTheme="minorEastAsia"/>
          <w:sz w:val="24"/>
        </w:rPr>
        <w:t>確認</w:t>
      </w:r>
    </w:p>
    <w:p w:rsidR="005465DF" w:rsidRPr="00CE3122" w:rsidRDefault="000A6223" w:rsidP="005465DF">
      <w:pPr>
        <w:ind w:leftChars="200" w:left="832" w:hangingChars="200" w:hanging="446"/>
        <w:jc w:val="left"/>
        <w:rPr>
          <w:rFonts w:asciiTheme="minorEastAsia" w:hAnsiTheme="minorEastAsia"/>
          <w:sz w:val="24"/>
        </w:rPr>
      </w:pPr>
      <w:r w:rsidRPr="00CE3122">
        <w:rPr>
          <w:rFonts w:asciiTheme="minorEastAsia" w:hAnsiTheme="minorEastAsia"/>
          <w:sz w:val="24"/>
        </w:rPr>
        <w:t>するため、各学校への聞き取りを実施するなど、対策実施後の効果を把握するた</w:t>
      </w:r>
    </w:p>
    <w:p w:rsidR="000A6223" w:rsidRPr="00CE3122" w:rsidRDefault="000A6223" w:rsidP="005465DF">
      <w:pPr>
        <w:ind w:firstLineChars="200" w:firstLine="446"/>
        <w:jc w:val="left"/>
        <w:rPr>
          <w:rFonts w:asciiTheme="minorEastAsia" w:hAnsiTheme="minorEastAsia"/>
          <w:sz w:val="24"/>
        </w:rPr>
      </w:pPr>
      <w:r w:rsidRPr="00CE3122">
        <w:rPr>
          <w:rFonts w:asciiTheme="minorEastAsia" w:hAnsiTheme="minorEastAsia"/>
          <w:sz w:val="24"/>
        </w:rPr>
        <w:t>めの手法を検討し、対策効果の把握を実施します。</w:t>
      </w:r>
    </w:p>
    <w:p w:rsidR="007C7D92" w:rsidRPr="00CE3122" w:rsidRDefault="007C7D92" w:rsidP="007C7D92">
      <w:pPr>
        <w:jc w:val="left"/>
        <w:rPr>
          <w:rFonts w:asciiTheme="minorEastAsia" w:hAnsiTheme="minorEastAsia"/>
          <w:sz w:val="24"/>
        </w:rPr>
      </w:pPr>
    </w:p>
    <w:p w:rsidR="007C7D92" w:rsidRPr="00CE3122" w:rsidRDefault="007C7D92" w:rsidP="007C7D92">
      <w:pPr>
        <w:jc w:val="left"/>
        <w:rPr>
          <w:rFonts w:asciiTheme="minorEastAsia" w:hAnsiTheme="minorEastAsia"/>
          <w:sz w:val="24"/>
        </w:rPr>
      </w:pPr>
      <w:r w:rsidRPr="00CE3122">
        <w:rPr>
          <w:rFonts w:asciiTheme="minorEastAsia" w:hAnsiTheme="minorEastAsia"/>
          <w:sz w:val="24"/>
        </w:rPr>
        <w:t xml:space="preserve">　</w:t>
      </w:r>
      <w:r w:rsidRPr="00CE3122">
        <w:rPr>
          <w:rFonts w:asciiTheme="minorEastAsia" w:hAnsiTheme="minorEastAsia" w:hint="eastAsia"/>
          <w:sz w:val="24"/>
        </w:rPr>
        <w:t>(6) 対策の改善・充実</w:t>
      </w:r>
    </w:p>
    <w:p w:rsidR="007C7D92" w:rsidRPr="00CE3122" w:rsidRDefault="007C7D92" w:rsidP="007C7D92">
      <w:pPr>
        <w:jc w:val="left"/>
        <w:rPr>
          <w:rFonts w:asciiTheme="minorEastAsia" w:hAnsiTheme="minorEastAsia"/>
          <w:sz w:val="24"/>
        </w:rPr>
      </w:pPr>
      <w:r w:rsidRPr="00CE3122">
        <w:rPr>
          <w:rFonts w:asciiTheme="minorEastAsia" w:hAnsiTheme="minorEastAsia"/>
          <w:sz w:val="24"/>
        </w:rPr>
        <w:t xml:space="preserve">　　　対策実施後も、合同点検や効果の検証を踏まえて、対策内容の改善・充実を図</w:t>
      </w:r>
    </w:p>
    <w:p w:rsidR="007C7D92" w:rsidRPr="00CE3122" w:rsidRDefault="007C7D92" w:rsidP="007C7D92">
      <w:pPr>
        <w:ind w:firstLineChars="200" w:firstLine="446"/>
        <w:jc w:val="left"/>
        <w:rPr>
          <w:rFonts w:asciiTheme="minorEastAsia" w:hAnsiTheme="minorEastAsia"/>
          <w:sz w:val="24"/>
        </w:rPr>
      </w:pPr>
      <w:r w:rsidRPr="00CE3122">
        <w:rPr>
          <w:rFonts w:asciiTheme="minorEastAsia" w:hAnsiTheme="minorEastAsia"/>
          <w:sz w:val="24"/>
        </w:rPr>
        <w:t>ります。</w:t>
      </w:r>
    </w:p>
    <w:p w:rsidR="007C7D92" w:rsidRPr="00CE3122" w:rsidRDefault="007C7D92" w:rsidP="007C7D92">
      <w:pPr>
        <w:jc w:val="left"/>
        <w:rPr>
          <w:rFonts w:asciiTheme="minorEastAsia" w:hAnsiTheme="minorEastAsia"/>
          <w:sz w:val="24"/>
        </w:rPr>
      </w:pPr>
    </w:p>
    <w:p w:rsidR="007C7D92" w:rsidRPr="00CE3122" w:rsidRDefault="00AE20C0" w:rsidP="007C7D92">
      <w:pPr>
        <w:jc w:val="left"/>
        <w:rPr>
          <w:rFonts w:asciiTheme="minorEastAsia" w:hAnsiTheme="minorEastAsia"/>
          <w:sz w:val="24"/>
        </w:rPr>
      </w:pPr>
      <w:r>
        <w:rPr>
          <w:rFonts w:asciiTheme="minorEastAsia" w:hAnsiTheme="minorEastAsia"/>
          <w:sz w:val="24"/>
        </w:rPr>
        <w:t xml:space="preserve">４　</w:t>
      </w:r>
      <w:r w:rsidR="00B06FC0" w:rsidRPr="00CE3122">
        <w:rPr>
          <w:rFonts w:asciiTheme="minorEastAsia" w:hAnsiTheme="minorEastAsia"/>
          <w:sz w:val="24"/>
        </w:rPr>
        <w:t>箇所一覧表</w:t>
      </w:r>
      <w:r>
        <w:rPr>
          <w:rFonts w:asciiTheme="minorEastAsia" w:hAnsiTheme="minorEastAsia" w:hint="eastAsia"/>
          <w:sz w:val="24"/>
        </w:rPr>
        <w:t>等</w:t>
      </w:r>
      <w:r w:rsidR="00B06FC0" w:rsidRPr="00CE3122">
        <w:rPr>
          <w:rFonts w:asciiTheme="minorEastAsia" w:hAnsiTheme="minorEastAsia"/>
          <w:sz w:val="24"/>
        </w:rPr>
        <w:t>の公表</w:t>
      </w:r>
    </w:p>
    <w:p w:rsidR="00B06FC0" w:rsidRPr="00CE3122" w:rsidRDefault="00B06FC0" w:rsidP="00AE20C0">
      <w:pPr>
        <w:jc w:val="left"/>
        <w:rPr>
          <w:rFonts w:asciiTheme="minorEastAsia" w:hAnsiTheme="minorEastAsia"/>
          <w:sz w:val="24"/>
        </w:rPr>
      </w:pPr>
      <w:r w:rsidRPr="00CE3122">
        <w:rPr>
          <w:rFonts w:asciiTheme="minorEastAsia" w:hAnsiTheme="minorEastAsia"/>
          <w:sz w:val="24"/>
        </w:rPr>
        <w:t xml:space="preserve">　　点検箇所や対策内容については、関係者間で認識を共有するために、「対策</w:t>
      </w:r>
      <w:r w:rsidR="00AE20C0">
        <w:rPr>
          <w:rFonts w:asciiTheme="minorEastAsia" w:hAnsiTheme="minorEastAsia" w:hint="eastAsia"/>
          <w:sz w:val="24"/>
        </w:rPr>
        <w:t>箇所</w:t>
      </w:r>
      <w:r w:rsidRPr="00CE3122">
        <w:rPr>
          <w:rFonts w:asciiTheme="minorEastAsia" w:hAnsiTheme="minorEastAsia"/>
          <w:sz w:val="24"/>
        </w:rPr>
        <w:t>一覧表」及び「対策箇所図」を作成し、公表します。</w:t>
      </w:r>
    </w:p>
    <w:p w:rsidR="000A6223" w:rsidRPr="00CE3122" w:rsidRDefault="000A6223" w:rsidP="00A979A9">
      <w:pPr>
        <w:ind w:left="891" w:hangingChars="400" w:hanging="891"/>
        <w:jc w:val="left"/>
        <w:rPr>
          <w:rFonts w:asciiTheme="minorEastAsia" w:hAnsiTheme="minorEastAsia"/>
          <w:sz w:val="24"/>
        </w:rPr>
      </w:pPr>
      <w:r w:rsidRPr="00CE3122">
        <w:rPr>
          <w:rFonts w:asciiTheme="minorEastAsia" w:hAnsiTheme="minorEastAsia"/>
          <w:sz w:val="24"/>
        </w:rPr>
        <w:tab/>
        <w:t xml:space="preserve">　</w:t>
      </w:r>
    </w:p>
    <w:p w:rsidR="008026F6" w:rsidRPr="00CE3122" w:rsidRDefault="008026F6" w:rsidP="008026F6">
      <w:pPr>
        <w:jc w:val="left"/>
        <w:rPr>
          <w:sz w:val="40"/>
        </w:rPr>
      </w:pPr>
    </w:p>
    <w:p w:rsidR="008026F6" w:rsidRPr="00CE3122" w:rsidRDefault="008026F6" w:rsidP="008026F6">
      <w:pPr>
        <w:jc w:val="center"/>
        <w:rPr>
          <w:sz w:val="24"/>
        </w:rPr>
      </w:pPr>
      <w:bookmarkStart w:id="0" w:name="_GoBack"/>
      <w:bookmarkEnd w:id="0"/>
    </w:p>
    <w:sectPr w:rsidR="008026F6" w:rsidRPr="00CE3122" w:rsidSect="00280A09">
      <w:pgSz w:w="11906" w:h="16838" w:code="9"/>
      <w:pgMar w:top="1418" w:right="1701" w:bottom="1418" w:left="1701" w:header="851" w:footer="992" w:gutter="0"/>
      <w:cols w:space="425"/>
      <w:docGrid w:type="linesAndChars" w:linePitch="33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E4" w:rsidRDefault="004C65E4" w:rsidP="004C65E4">
      <w:r>
        <w:separator/>
      </w:r>
    </w:p>
  </w:endnote>
  <w:endnote w:type="continuationSeparator" w:id="0">
    <w:p w:rsidR="004C65E4" w:rsidRDefault="004C65E4" w:rsidP="004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E4" w:rsidRDefault="004C65E4" w:rsidP="004C65E4">
      <w:r>
        <w:separator/>
      </w:r>
    </w:p>
  </w:footnote>
  <w:footnote w:type="continuationSeparator" w:id="0">
    <w:p w:rsidR="004C65E4" w:rsidRDefault="004C65E4" w:rsidP="004C6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63E"/>
    <w:multiLevelType w:val="hybridMultilevel"/>
    <w:tmpl w:val="6E8A2A8C"/>
    <w:lvl w:ilvl="0" w:tplc="AF6A172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71"/>
    <w:rsid w:val="000A6223"/>
    <w:rsid w:val="00110E05"/>
    <w:rsid w:val="001570C4"/>
    <w:rsid w:val="00166C3A"/>
    <w:rsid w:val="00240123"/>
    <w:rsid w:val="00280A09"/>
    <w:rsid w:val="004476EF"/>
    <w:rsid w:val="004A4471"/>
    <w:rsid w:val="004C65E4"/>
    <w:rsid w:val="005465DF"/>
    <w:rsid w:val="005D2009"/>
    <w:rsid w:val="00600603"/>
    <w:rsid w:val="006528CD"/>
    <w:rsid w:val="006C4F53"/>
    <w:rsid w:val="007C7D92"/>
    <w:rsid w:val="008026F6"/>
    <w:rsid w:val="008C34B8"/>
    <w:rsid w:val="009E6D96"/>
    <w:rsid w:val="00A979A9"/>
    <w:rsid w:val="00AE20C0"/>
    <w:rsid w:val="00B06FC0"/>
    <w:rsid w:val="00B524E9"/>
    <w:rsid w:val="00C07F21"/>
    <w:rsid w:val="00CE3122"/>
    <w:rsid w:val="00D95ED8"/>
    <w:rsid w:val="00DB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67233C-3B81-4DD4-BADE-12C1A809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D8"/>
    <w:pPr>
      <w:ind w:leftChars="400" w:left="840"/>
    </w:pPr>
  </w:style>
  <w:style w:type="paragraph" w:styleId="a4">
    <w:name w:val="Balloon Text"/>
    <w:basedOn w:val="a"/>
    <w:link w:val="a5"/>
    <w:uiPriority w:val="99"/>
    <w:semiHidden/>
    <w:unhideWhenUsed/>
    <w:rsid w:val="00166C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C3A"/>
    <w:rPr>
      <w:rFonts w:asciiTheme="majorHAnsi" w:eastAsiaTheme="majorEastAsia" w:hAnsiTheme="majorHAnsi" w:cstheme="majorBidi"/>
      <w:sz w:val="18"/>
      <w:szCs w:val="18"/>
    </w:rPr>
  </w:style>
  <w:style w:type="paragraph" w:styleId="a6">
    <w:name w:val="header"/>
    <w:basedOn w:val="a"/>
    <w:link w:val="a7"/>
    <w:uiPriority w:val="99"/>
    <w:unhideWhenUsed/>
    <w:rsid w:val="004C65E4"/>
    <w:pPr>
      <w:tabs>
        <w:tab w:val="center" w:pos="4252"/>
        <w:tab w:val="right" w:pos="8504"/>
      </w:tabs>
      <w:snapToGrid w:val="0"/>
    </w:pPr>
  </w:style>
  <w:style w:type="character" w:customStyle="1" w:styleId="a7">
    <w:name w:val="ヘッダー (文字)"/>
    <w:basedOn w:val="a0"/>
    <w:link w:val="a6"/>
    <w:uiPriority w:val="99"/>
    <w:rsid w:val="004C65E4"/>
  </w:style>
  <w:style w:type="paragraph" w:styleId="a8">
    <w:name w:val="footer"/>
    <w:basedOn w:val="a"/>
    <w:link w:val="a9"/>
    <w:uiPriority w:val="99"/>
    <w:unhideWhenUsed/>
    <w:rsid w:val="004C65E4"/>
    <w:pPr>
      <w:tabs>
        <w:tab w:val="center" w:pos="4252"/>
        <w:tab w:val="right" w:pos="8504"/>
      </w:tabs>
      <w:snapToGrid w:val="0"/>
    </w:pPr>
  </w:style>
  <w:style w:type="character" w:customStyle="1" w:styleId="a9">
    <w:name w:val="フッター (文字)"/>
    <w:basedOn w:val="a0"/>
    <w:link w:val="a8"/>
    <w:uiPriority w:val="99"/>
    <w:rsid w:val="004C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学校教育係長</cp:lastModifiedBy>
  <cp:revision>9</cp:revision>
  <cp:lastPrinted>2021-08-17T04:23:00Z</cp:lastPrinted>
  <dcterms:created xsi:type="dcterms:W3CDTF">2021-07-16T08:47:00Z</dcterms:created>
  <dcterms:modified xsi:type="dcterms:W3CDTF">2021-09-09T06:44:00Z</dcterms:modified>
</cp:coreProperties>
</file>